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25" w:rsidRDefault="0099026C">
      <w:pPr>
        <w:rPr>
          <w:b/>
          <w:sz w:val="28"/>
        </w:rPr>
      </w:pPr>
      <w:r>
        <w:rPr>
          <w:b/>
          <w:noProof/>
          <w:sz w:val="28"/>
        </w:rPr>
        <w:drawing>
          <wp:inline distT="0" distB="0" distL="0" distR="0" wp14:anchorId="19ADCD79" wp14:editId="3BB04DC2">
            <wp:extent cx="5362575" cy="866775"/>
            <wp:effectExtent l="0" t="0" r="0" b="0"/>
            <wp:docPr id="10" name="Afbeelding 10" descr="E:\Mijn documenten desktop31-5-2013\Mijn afbeeldingen\citaverde bedrijfsopl\logo bruin citave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ijn documenten desktop31-5-2013\Mijn afbeeldingen\citaverde bedrijfsopl\logo bruin citaver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2575" cy="866775"/>
                    </a:xfrm>
                    <a:prstGeom prst="rect">
                      <a:avLst/>
                    </a:prstGeom>
                    <a:noFill/>
                    <a:ln>
                      <a:noFill/>
                    </a:ln>
                  </pic:spPr>
                </pic:pic>
              </a:graphicData>
            </a:graphic>
          </wp:inline>
        </w:drawing>
      </w:r>
    </w:p>
    <w:p w:rsidR="00547EFC" w:rsidRDefault="00547EFC">
      <w:pPr>
        <w:rPr>
          <w:rFonts w:ascii="Arial" w:hAnsi="Arial" w:cs="Arial"/>
          <w:b/>
          <w:sz w:val="52"/>
          <w:szCs w:val="52"/>
        </w:rPr>
      </w:pPr>
    </w:p>
    <w:p w:rsidR="00547EFC" w:rsidRDefault="00547EFC">
      <w:pPr>
        <w:rPr>
          <w:rFonts w:ascii="Arial" w:hAnsi="Arial" w:cs="Arial"/>
          <w:b/>
          <w:sz w:val="52"/>
          <w:szCs w:val="52"/>
        </w:rPr>
      </w:pPr>
    </w:p>
    <w:p w:rsidR="007E6AF1" w:rsidRPr="00547EFC" w:rsidRDefault="000A4E1C" w:rsidP="000A4E1C">
      <w:pPr>
        <w:jc w:val="center"/>
        <w:rPr>
          <w:rFonts w:ascii="Arial" w:hAnsi="Arial" w:cs="Arial"/>
          <w:b/>
          <w:sz w:val="52"/>
          <w:szCs w:val="52"/>
        </w:rPr>
      </w:pPr>
      <w:r>
        <w:rPr>
          <w:rFonts w:ascii="Arial" w:hAnsi="Arial" w:cs="Arial"/>
          <w:b/>
          <w:sz w:val="52"/>
          <w:szCs w:val="52"/>
        </w:rPr>
        <w:t>Belangenbehartiging varkenshouderij</w:t>
      </w:r>
    </w:p>
    <w:p w:rsidR="007E6AF1" w:rsidRDefault="00547EFC">
      <w:pPr>
        <w:rPr>
          <w:b/>
          <w:sz w:val="28"/>
        </w:rPr>
      </w:pPr>
      <w:r>
        <w:rPr>
          <w:b/>
          <w:noProof/>
          <w:sz w:val="28"/>
        </w:rPr>
        <w:drawing>
          <wp:anchor distT="0" distB="0" distL="114300" distR="114300" simplePos="0" relativeHeight="251659264" behindDoc="1" locked="0" layoutInCell="1" allowOverlap="1" wp14:anchorId="3EE58969" wp14:editId="06D5615B">
            <wp:simplePos x="0" y="0"/>
            <wp:positionH relativeFrom="column">
              <wp:posOffset>-52705</wp:posOffset>
            </wp:positionH>
            <wp:positionV relativeFrom="paragraph">
              <wp:posOffset>-2540</wp:posOffset>
            </wp:positionV>
            <wp:extent cx="3381375" cy="2971800"/>
            <wp:effectExtent l="0" t="0" r="9525" b="0"/>
            <wp:wrapThrough wrapText="bothSides">
              <wp:wrapPolygon edited="0">
                <wp:start x="0" y="2077"/>
                <wp:lineTo x="0" y="21462"/>
                <wp:lineTo x="21539" y="21462"/>
                <wp:lineTo x="21539" y="2077"/>
                <wp:lineTo x="0" y="2077"/>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ken-medium.jpg"/>
                    <pic:cNvPicPr/>
                  </pic:nvPicPr>
                  <pic:blipFill rotWithShape="1">
                    <a:blip r:embed="rId10">
                      <a:extLst>
                        <a:ext uri="{28A0092B-C50C-407E-A947-70E740481C1C}">
                          <a14:useLocalDpi xmlns:a14="http://schemas.microsoft.com/office/drawing/2010/main" val="0"/>
                        </a:ext>
                      </a:extLst>
                    </a:blip>
                    <a:srcRect l="5999" t="-11667" r="5250" b="7666"/>
                    <a:stretch/>
                  </pic:blipFill>
                  <pic:spPr bwMode="auto">
                    <a:xfrm>
                      <a:off x="0" y="0"/>
                      <a:ext cx="3381375" cy="297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E6AF1" w:rsidRDefault="007E6AF1">
      <w:pPr>
        <w:rPr>
          <w:b/>
          <w:sz w:val="28"/>
        </w:rPr>
      </w:pPr>
    </w:p>
    <w:p w:rsidR="007E6AF1" w:rsidRDefault="007E6AF1">
      <w:pPr>
        <w:rPr>
          <w:b/>
          <w:sz w:val="28"/>
        </w:rPr>
      </w:pPr>
    </w:p>
    <w:p w:rsidR="00015281" w:rsidRDefault="00547EFC" w:rsidP="00DF01F8">
      <w:r>
        <w:rPr>
          <w:b/>
          <w:noProof/>
          <w:sz w:val="28"/>
        </w:rPr>
        <w:drawing>
          <wp:anchor distT="0" distB="0" distL="114300" distR="114300" simplePos="0" relativeHeight="251658240" behindDoc="1" locked="0" layoutInCell="1" allowOverlap="1" wp14:anchorId="71337925" wp14:editId="5EBB8091">
            <wp:simplePos x="0" y="0"/>
            <wp:positionH relativeFrom="column">
              <wp:posOffset>-704850</wp:posOffset>
            </wp:positionH>
            <wp:positionV relativeFrom="paragraph">
              <wp:posOffset>1772285</wp:posOffset>
            </wp:positionV>
            <wp:extent cx="3333750" cy="2381250"/>
            <wp:effectExtent l="0" t="0" r="0" b="0"/>
            <wp:wrapThrough wrapText="bothSides">
              <wp:wrapPolygon edited="0">
                <wp:start x="0" y="0"/>
                <wp:lineTo x="0" y="21427"/>
                <wp:lineTo x="21477" y="21427"/>
                <wp:lineTo x="21477"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d17b7e4f8d2b4a67616851cdc7e97a.jpg"/>
                    <pic:cNvPicPr/>
                  </pic:nvPicPr>
                  <pic:blipFill>
                    <a:blip r:embed="rId11">
                      <a:extLst>
                        <a:ext uri="{28A0092B-C50C-407E-A947-70E740481C1C}">
                          <a14:useLocalDpi xmlns:a14="http://schemas.microsoft.com/office/drawing/2010/main" val="0"/>
                        </a:ext>
                      </a:extLst>
                    </a:blip>
                    <a:stretch>
                      <a:fillRect/>
                    </a:stretch>
                  </pic:blipFill>
                  <pic:spPr>
                    <a:xfrm>
                      <a:off x="0" y="0"/>
                      <a:ext cx="3333750" cy="2381250"/>
                    </a:xfrm>
                    <a:prstGeom prst="rect">
                      <a:avLst/>
                    </a:prstGeom>
                  </pic:spPr>
                </pic:pic>
              </a:graphicData>
            </a:graphic>
            <wp14:sizeRelH relativeFrom="page">
              <wp14:pctWidth>0</wp14:pctWidth>
            </wp14:sizeRelH>
            <wp14:sizeRelV relativeFrom="page">
              <wp14:pctHeight>0</wp14:pctHeight>
            </wp14:sizeRelV>
          </wp:anchor>
        </w:drawing>
      </w:r>
    </w:p>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bookmarkStart w:id="0" w:name="_GoBack"/>
      <w:bookmarkEnd w:id="0"/>
    </w:p>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p w:rsidR="00DF01F8" w:rsidRDefault="00DF01F8" w:rsidP="00DF01F8"/>
    <w:bookmarkStart w:id="1" w:name="_Toc396912468" w:displacedByCustomXml="next"/>
    <w:bookmarkStart w:id="2" w:name="_Toc95025308" w:displacedByCustomXml="next"/>
    <w:sdt>
      <w:sdtPr>
        <w:id w:val="1958211365"/>
        <w:docPartObj>
          <w:docPartGallery w:val="Table of Contents"/>
          <w:docPartUnique/>
        </w:docPartObj>
      </w:sdtPr>
      <w:sdtEndPr>
        <w:rPr>
          <w:rFonts w:ascii="Verdana" w:eastAsia="Times New Roman" w:hAnsi="Verdana" w:cs="Times New Roman"/>
          <w:color w:val="auto"/>
          <w:sz w:val="18"/>
          <w:szCs w:val="20"/>
        </w:rPr>
      </w:sdtEndPr>
      <w:sdtContent>
        <w:p w:rsidR="006A0789" w:rsidRDefault="006A0789">
          <w:pPr>
            <w:pStyle w:val="Kopvaninhoudsopgave"/>
          </w:pPr>
          <w:r>
            <w:t>Inhoud</w:t>
          </w:r>
        </w:p>
        <w:p w:rsidR="006A0789" w:rsidRDefault="006A0789">
          <w:pPr>
            <w:pStyle w:val="Inhopg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398804633" w:history="1">
            <w:r w:rsidRPr="000E29E6">
              <w:rPr>
                <w:rStyle w:val="Hyperlink"/>
                <w:noProof/>
              </w:rPr>
              <w:t>1</w:t>
            </w:r>
            <w:r>
              <w:rPr>
                <w:rFonts w:asciiTheme="minorHAnsi" w:eastAsiaTheme="minorEastAsia" w:hAnsiTheme="minorHAnsi" w:cstheme="minorBidi"/>
                <w:b w:val="0"/>
                <w:noProof/>
                <w:sz w:val="22"/>
                <w:szCs w:val="22"/>
              </w:rPr>
              <w:tab/>
            </w:r>
            <w:r w:rsidRPr="000E29E6">
              <w:rPr>
                <w:rStyle w:val="Hyperlink"/>
                <w:noProof/>
              </w:rPr>
              <w:t>De bedrijfstak</w:t>
            </w:r>
            <w:r>
              <w:rPr>
                <w:noProof/>
                <w:webHidden/>
              </w:rPr>
              <w:tab/>
            </w:r>
            <w:r>
              <w:rPr>
                <w:noProof/>
                <w:webHidden/>
              </w:rPr>
              <w:fldChar w:fldCharType="begin"/>
            </w:r>
            <w:r>
              <w:rPr>
                <w:noProof/>
                <w:webHidden/>
              </w:rPr>
              <w:instrText xml:space="preserve"> PAGEREF _Toc398804633 \h </w:instrText>
            </w:r>
            <w:r>
              <w:rPr>
                <w:noProof/>
                <w:webHidden/>
              </w:rPr>
            </w:r>
            <w:r>
              <w:rPr>
                <w:noProof/>
                <w:webHidden/>
              </w:rPr>
              <w:fldChar w:fldCharType="separate"/>
            </w:r>
            <w:r>
              <w:rPr>
                <w:noProof/>
                <w:webHidden/>
              </w:rPr>
              <w:t>3</w:t>
            </w:r>
            <w:r>
              <w:rPr>
                <w:noProof/>
                <w:webHidden/>
              </w:rPr>
              <w:fldChar w:fldCharType="end"/>
            </w:r>
          </w:hyperlink>
        </w:p>
        <w:p w:rsidR="006A0789" w:rsidRDefault="006A0789">
          <w:pPr>
            <w:pStyle w:val="Inhopg1"/>
            <w:rPr>
              <w:rFonts w:asciiTheme="minorHAnsi" w:eastAsiaTheme="minorEastAsia" w:hAnsiTheme="minorHAnsi" w:cstheme="minorBidi"/>
              <w:b w:val="0"/>
              <w:noProof/>
              <w:sz w:val="22"/>
              <w:szCs w:val="22"/>
            </w:rPr>
          </w:pPr>
          <w:hyperlink w:anchor="_Toc398804634" w:history="1">
            <w:r w:rsidRPr="000E29E6">
              <w:rPr>
                <w:rStyle w:val="Hyperlink"/>
                <w:noProof/>
              </w:rPr>
              <w:t>2</w:t>
            </w:r>
            <w:r>
              <w:rPr>
                <w:rFonts w:asciiTheme="minorHAnsi" w:eastAsiaTheme="minorEastAsia" w:hAnsiTheme="minorHAnsi" w:cstheme="minorBidi"/>
                <w:b w:val="0"/>
                <w:noProof/>
                <w:sz w:val="22"/>
                <w:szCs w:val="22"/>
              </w:rPr>
              <w:tab/>
            </w:r>
            <w:r w:rsidRPr="000E29E6">
              <w:rPr>
                <w:rStyle w:val="Hyperlink"/>
                <w:noProof/>
              </w:rPr>
              <w:t>Organisaties</w:t>
            </w:r>
            <w:r>
              <w:rPr>
                <w:noProof/>
                <w:webHidden/>
              </w:rPr>
              <w:tab/>
            </w:r>
            <w:r>
              <w:rPr>
                <w:noProof/>
                <w:webHidden/>
              </w:rPr>
              <w:fldChar w:fldCharType="begin"/>
            </w:r>
            <w:r>
              <w:rPr>
                <w:noProof/>
                <w:webHidden/>
              </w:rPr>
              <w:instrText xml:space="preserve"> PAGEREF _Toc398804634 \h </w:instrText>
            </w:r>
            <w:r>
              <w:rPr>
                <w:noProof/>
                <w:webHidden/>
              </w:rPr>
            </w:r>
            <w:r>
              <w:rPr>
                <w:noProof/>
                <w:webHidden/>
              </w:rPr>
              <w:fldChar w:fldCharType="separate"/>
            </w:r>
            <w:r>
              <w:rPr>
                <w:noProof/>
                <w:webHidden/>
              </w:rPr>
              <w:t>5</w:t>
            </w:r>
            <w:r>
              <w:rPr>
                <w:noProof/>
                <w:webHidden/>
              </w:rPr>
              <w:fldChar w:fldCharType="end"/>
            </w:r>
          </w:hyperlink>
        </w:p>
        <w:p w:rsidR="006A0789" w:rsidRDefault="006A0789">
          <w:pPr>
            <w:pStyle w:val="Inhopg1"/>
            <w:rPr>
              <w:rFonts w:asciiTheme="minorHAnsi" w:eastAsiaTheme="minorEastAsia" w:hAnsiTheme="minorHAnsi" w:cstheme="minorBidi"/>
              <w:b w:val="0"/>
              <w:noProof/>
              <w:sz w:val="22"/>
              <w:szCs w:val="22"/>
            </w:rPr>
          </w:pPr>
          <w:hyperlink w:anchor="_Toc398804635" w:history="1">
            <w:r w:rsidRPr="000E29E6">
              <w:rPr>
                <w:rStyle w:val="Hyperlink"/>
                <w:noProof/>
              </w:rPr>
              <w:t>3</w:t>
            </w:r>
            <w:r>
              <w:rPr>
                <w:rFonts w:asciiTheme="minorHAnsi" w:eastAsiaTheme="minorEastAsia" w:hAnsiTheme="minorHAnsi" w:cstheme="minorBidi"/>
                <w:b w:val="0"/>
                <w:noProof/>
                <w:sz w:val="22"/>
                <w:szCs w:val="22"/>
              </w:rPr>
              <w:tab/>
            </w:r>
            <w:r w:rsidRPr="000E29E6">
              <w:rPr>
                <w:rStyle w:val="Hyperlink"/>
                <w:noProof/>
              </w:rPr>
              <w:t>Onderzoek</w:t>
            </w:r>
            <w:r>
              <w:rPr>
                <w:noProof/>
                <w:webHidden/>
              </w:rPr>
              <w:tab/>
            </w:r>
            <w:r>
              <w:rPr>
                <w:noProof/>
                <w:webHidden/>
              </w:rPr>
              <w:fldChar w:fldCharType="begin"/>
            </w:r>
            <w:r>
              <w:rPr>
                <w:noProof/>
                <w:webHidden/>
              </w:rPr>
              <w:instrText xml:space="preserve"> PAGEREF _Toc398804635 \h </w:instrText>
            </w:r>
            <w:r>
              <w:rPr>
                <w:noProof/>
                <w:webHidden/>
              </w:rPr>
            </w:r>
            <w:r>
              <w:rPr>
                <w:noProof/>
                <w:webHidden/>
              </w:rPr>
              <w:fldChar w:fldCharType="separate"/>
            </w:r>
            <w:r>
              <w:rPr>
                <w:noProof/>
                <w:webHidden/>
              </w:rPr>
              <w:t>7</w:t>
            </w:r>
            <w:r>
              <w:rPr>
                <w:noProof/>
                <w:webHidden/>
              </w:rPr>
              <w:fldChar w:fldCharType="end"/>
            </w:r>
          </w:hyperlink>
        </w:p>
        <w:p w:rsidR="006A0789" w:rsidRDefault="006A0789">
          <w:pPr>
            <w:pStyle w:val="Inhopg1"/>
            <w:rPr>
              <w:rFonts w:asciiTheme="minorHAnsi" w:eastAsiaTheme="minorEastAsia" w:hAnsiTheme="minorHAnsi" w:cstheme="minorBidi"/>
              <w:b w:val="0"/>
              <w:noProof/>
              <w:sz w:val="22"/>
              <w:szCs w:val="22"/>
            </w:rPr>
          </w:pPr>
          <w:hyperlink w:anchor="_Toc398804636" w:history="1">
            <w:r w:rsidRPr="000E29E6">
              <w:rPr>
                <w:rStyle w:val="Hyperlink"/>
                <w:noProof/>
              </w:rPr>
              <w:t>4</w:t>
            </w:r>
            <w:r>
              <w:rPr>
                <w:rFonts w:asciiTheme="minorHAnsi" w:eastAsiaTheme="minorEastAsia" w:hAnsiTheme="minorHAnsi" w:cstheme="minorBidi"/>
                <w:b w:val="0"/>
                <w:noProof/>
                <w:sz w:val="22"/>
                <w:szCs w:val="22"/>
              </w:rPr>
              <w:tab/>
            </w:r>
            <w:r w:rsidRPr="000E29E6">
              <w:rPr>
                <w:rStyle w:val="Hyperlink"/>
                <w:noProof/>
              </w:rPr>
              <w:t>Overheid</w:t>
            </w:r>
            <w:r>
              <w:rPr>
                <w:noProof/>
                <w:webHidden/>
              </w:rPr>
              <w:tab/>
            </w:r>
            <w:r>
              <w:rPr>
                <w:noProof/>
                <w:webHidden/>
              </w:rPr>
              <w:fldChar w:fldCharType="begin"/>
            </w:r>
            <w:r>
              <w:rPr>
                <w:noProof/>
                <w:webHidden/>
              </w:rPr>
              <w:instrText xml:space="preserve"> PAGEREF _Toc398804636 \h </w:instrText>
            </w:r>
            <w:r>
              <w:rPr>
                <w:noProof/>
                <w:webHidden/>
              </w:rPr>
            </w:r>
            <w:r>
              <w:rPr>
                <w:noProof/>
                <w:webHidden/>
              </w:rPr>
              <w:fldChar w:fldCharType="separate"/>
            </w:r>
            <w:r>
              <w:rPr>
                <w:noProof/>
                <w:webHidden/>
              </w:rPr>
              <w:t>9</w:t>
            </w:r>
            <w:r>
              <w:rPr>
                <w:noProof/>
                <w:webHidden/>
              </w:rPr>
              <w:fldChar w:fldCharType="end"/>
            </w:r>
          </w:hyperlink>
        </w:p>
        <w:p w:rsidR="006A0789" w:rsidRDefault="006A0789">
          <w:pPr>
            <w:pStyle w:val="Inhopg1"/>
            <w:rPr>
              <w:rFonts w:asciiTheme="minorHAnsi" w:eastAsiaTheme="minorEastAsia" w:hAnsiTheme="minorHAnsi" w:cstheme="minorBidi"/>
              <w:b w:val="0"/>
              <w:noProof/>
              <w:sz w:val="22"/>
              <w:szCs w:val="22"/>
            </w:rPr>
          </w:pPr>
          <w:hyperlink w:anchor="_Toc398804637" w:history="1">
            <w:r w:rsidRPr="000E29E6">
              <w:rPr>
                <w:rStyle w:val="Hyperlink"/>
                <w:noProof/>
              </w:rPr>
              <w:t>5</w:t>
            </w:r>
            <w:r>
              <w:rPr>
                <w:rFonts w:asciiTheme="minorHAnsi" w:eastAsiaTheme="minorEastAsia" w:hAnsiTheme="minorHAnsi" w:cstheme="minorBidi"/>
                <w:b w:val="0"/>
                <w:noProof/>
                <w:sz w:val="22"/>
                <w:szCs w:val="22"/>
              </w:rPr>
              <w:tab/>
            </w:r>
            <w:r w:rsidRPr="000E29E6">
              <w:rPr>
                <w:rStyle w:val="Hyperlink"/>
                <w:noProof/>
              </w:rPr>
              <w:t>Productschappen</w:t>
            </w:r>
            <w:r>
              <w:rPr>
                <w:noProof/>
                <w:webHidden/>
              </w:rPr>
              <w:tab/>
            </w:r>
            <w:r>
              <w:rPr>
                <w:noProof/>
                <w:webHidden/>
              </w:rPr>
              <w:fldChar w:fldCharType="begin"/>
            </w:r>
            <w:r>
              <w:rPr>
                <w:noProof/>
                <w:webHidden/>
              </w:rPr>
              <w:instrText xml:space="preserve"> PAGEREF _Toc398804637 \h </w:instrText>
            </w:r>
            <w:r>
              <w:rPr>
                <w:noProof/>
                <w:webHidden/>
              </w:rPr>
            </w:r>
            <w:r>
              <w:rPr>
                <w:noProof/>
                <w:webHidden/>
              </w:rPr>
              <w:fldChar w:fldCharType="separate"/>
            </w:r>
            <w:r>
              <w:rPr>
                <w:noProof/>
                <w:webHidden/>
              </w:rPr>
              <w:t>11</w:t>
            </w:r>
            <w:r>
              <w:rPr>
                <w:noProof/>
                <w:webHidden/>
              </w:rPr>
              <w:fldChar w:fldCharType="end"/>
            </w:r>
          </w:hyperlink>
        </w:p>
        <w:p w:rsidR="006A0789" w:rsidRDefault="006A0789">
          <w:pPr>
            <w:pStyle w:val="Inhopg1"/>
            <w:rPr>
              <w:rFonts w:asciiTheme="minorHAnsi" w:eastAsiaTheme="minorEastAsia" w:hAnsiTheme="minorHAnsi" w:cstheme="minorBidi"/>
              <w:b w:val="0"/>
              <w:noProof/>
              <w:sz w:val="22"/>
              <w:szCs w:val="22"/>
            </w:rPr>
          </w:pPr>
          <w:hyperlink w:anchor="_Toc398804638" w:history="1">
            <w:r w:rsidRPr="000E29E6">
              <w:rPr>
                <w:rStyle w:val="Hyperlink"/>
                <w:noProof/>
              </w:rPr>
              <w:t>6</w:t>
            </w:r>
            <w:r>
              <w:rPr>
                <w:rFonts w:asciiTheme="minorHAnsi" w:eastAsiaTheme="minorEastAsia" w:hAnsiTheme="minorHAnsi" w:cstheme="minorBidi"/>
                <w:b w:val="0"/>
                <w:noProof/>
                <w:sz w:val="22"/>
                <w:szCs w:val="22"/>
              </w:rPr>
              <w:tab/>
            </w:r>
            <w:r w:rsidRPr="000E29E6">
              <w:rPr>
                <w:rStyle w:val="Hyperlink"/>
                <w:smallCaps/>
                <w:noProof/>
              </w:rPr>
              <w:t>6.</w:t>
            </w:r>
            <w:r w:rsidRPr="000E29E6">
              <w:rPr>
                <w:rStyle w:val="Hyperlink"/>
                <w:noProof/>
              </w:rPr>
              <w:t xml:space="preserve"> Belangenorganisaties</w:t>
            </w:r>
            <w:r>
              <w:rPr>
                <w:noProof/>
                <w:webHidden/>
              </w:rPr>
              <w:tab/>
            </w:r>
            <w:r>
              <w:rPr>
                <w:noProof/>
                <w:webHidden/>
              </w:rPr>
              <w:fldChar w:fldCharType="begin"/>
            </w:r>
            <w:r>
              <w:rPr>
                <w:noProof/>
                <w:webHidden/>
              </w:rPr>
              <w:instrText xml:space="preserve"> PAGEREF _Toc398804638 \h </w:instrText>
            </w:r>
            <w:r>
              <w:rPr>
                <w:noProof/>
                <w:webHidden/>
              </w:rPr>
            </w:r>
            <w:r>
              <w:rPr>
                <w:noProof/>
                <w:webHidden/>
              </w:rPr>
              <w:fldChar w:fldCharType="separate"/>
            </w:r>
            <w:r>
              <w:rPr>
                <w:noProof/>
                <w:webHidden/>
              </w:rPr>
              <w:t>12</w:t>
            </w:r>
            <w:r>
              <w:rPr>
                <w:noProof/>
                <w:webHidden/>
              </w:rPr>
              <w:fldChar w:fldCharType="end"/>
            </w:r>
          </w:hyperlink>
        </w:p>
        <w:p w:rsidR="006A0789" w:rsidRDefault="006A0789">
          <w:pPr>
            <w:pStyle w:val="Inhopg1"/>
            <w:rPr>
              <w:rFonts w:asciiTheme="minorHAnsi" w:eastAsiaTheme="minorEastAsia" w:hAnsiTheme="minorHAnsi" w:cstheme="minorBidi"/>
              <w:b w:val="0"/>
              <w:noProof/>
              <w:sz w:val="22"/>
              <w:szCs w:val="22"/>
            </w:rPr>
          </w:pPr>
          <w:hyperlink w:anchor="_Toc398804639" w:history="1">
            <w:r w:rsidRPr="000E29E6">
              <w:rPr>
                <w:rStyle w:val="Hyperlink"/>
                <w:noProof/>
              </w:rPr>
              <w:t>7</w:t>
            </w:r>
            <w:r>
              <w:rPr>
                <w:rFonts w:asciiTheme="minorHAnsi" w:eastAsiaTheme="minorEastAsia" w:hAnsiTheme="minorHAnsi" w:cstheme="minorBidi"/>
                <w:b w:val="0"/>
                <w:noProof/>
                <w:sz w:val="22"/>
                <w:szCs w:val="22"/>
              </w:rPr>
              <w:tab/>
            </w:r>
            <w:r w:rsidRPr="000E29E6">
              <w:rPr>
                <w:rStyle w:val="Hyperlink"/>
                <w:noProof/>
              </w:rPr>
              <w:t>Gezondheid</w:t>
            </w:r>
            <w:r>
              <w:rPr>
                <w:noProof/>
                <w:webHidden/>
              </w:rPr>
              <w:tab/>
            </w:r>
            <w:r>
              <w:rPr>
                <w:noProof/>
                <w:webHidden/>
              </w:rPr>
              <w:fldChar w:fldCharType="begin"/>
            </w:r>
            <w:r>
              <w:rPr>
                <w:noProof/>
                <w:webHidden/>
              </w:rPr>
              <w:instrText xml:space="preserve"> PAGEREF _Toc398804639 \h </w:instrText>
            </w:r>
            <w:r>
              <w:rPr>
                <w:noProof/>
                <w:webHidden/>
              </w:rPr>
            </w:r>
            <w:r>
              <w:rPr>
                <w:noProof/>
                <w:webHidden/>
              </w:rPr>
              <w:fldChar w:fldCharType="separate"/>
            </w:r>
            <w:r>
              <w:rPr>
                <w:noProof/>
                <w:webHidden/>
              </w:rPr>
              <w:t>14</w:t>
            </w:r>
            <w:r>
              <w:rPr>
                <w:noProof/>
                <w:webHidden/>
              </w:rPr>
              <w:fldChar w:fldCharType="end"/>
            </w:r>
          </w:hyperlink>
        </w:p>
        <w:p w:rsidR="006A0789" w:rsidRDefault="006A0789">
          <w:r>
            <w:rPr>
              <w:b/>
              <w:bCs/>
            </w:rPr>
            <w:fldChar w:fldCharType="end"/>
          </w:r>
        </w:p>
      </w:sdtContent>
    </w:sdt>
    <w:p w:rsidR="006A0789" w:rsidRPr="006A0789" w:rsidRDefault="006A0789" w:rsidP="00D225C1">
      <w:pPr>
        <w:rPr>
          <w:sz w:val="40"/>
          <w:szCs w:val="40"/>
        </w:rPr>
      </w:pPr>
    </w:p>
    <w:p w:rsidR="006A0789" w:rsidRPr="001F2E15" w:rsidRDefault="006A0789" w:rsidP="00D225C1">
      <w:pPr>
        <w:rPr>
          <w:i/>
          <w:sz w:val="40"/>
          <w:szCs w:val="40"/>
        </w:rPr>
      </w:pPr>
    </w:p>
    <w:p w:rsidR="00D225C1" w:rsidRDefault="00D225C1" w:rsidP="00D225C1">
      <w:pPr>
        <w:pStyle w:val="Kop1"/>
      </w:pPr>
      <w:bookmarkStart w:id="3" w:name="_Toc398804633"/>
      <w:r>
        <w:lastRenderedPageBreak/>
        <w:t>De bedrijfstak</w:t>
      </w:r>
      <w:bookmarkEnd w:id="3"/>
    </w:p>
    <w:p w:rsidR="00D225C1" w:rsidRDefault="00D225C1" w:rsidP="00D225C1"/>
    <w:p w:rsidR="00D225C1" w:rsidRDefault="00D225C1" w:rsidP="00D225C1">
      <w:r>
        <w:t>De agrarische sector is voor het gemak opgedeeld in een aantal bedrijfstakken. Gelukkig maar, anders zie de door de bomen het bos niet meer.</w:t>
      </w:r>
    </w:p>
    <w:p w:rsidR="00D225C1" w:rsidRDefault="00D225C1" w:rsidP="00D225C1">
      <w:r>
        <w:t>Inleiding</w:t>
      </w:r>
    </w:p>
    <w:p w:rsidR="00D225C1" w:rsidRPr="004768F0" w:rsidRDefault="00D225C1" w:rsidP="00D225C1">
      <w:pPr>
        <w:rPr>
          <w:b/>
        </w:rPr>
      </w:pPr>
      <w:r w:rsidRPr="004768F0">
        <w:rPr>
          <w:b/>
        </w:rPr>
        <w:t>agrarische sector</w:t>
      </w:r>
      <w:r w:rsidRPr="004768F0">
        <w:rPr>
          <w:b/>
        </w:rPr>
        <w:tab/>
      </w:r>
    </w:p>
    <w:p w:rsidR="00D225C1" w:rsidRDefault="00D225C1" w:rsidP="00D225C1">
      <w:r>
        <w:t xml:space="preserve">De agrarische sector of </w:t>
      </w:r>
      <w:proofErr w:type="spellStart"/>
      <w:r>
        <w:t>agribusiness</w:t>
      </w:r>
      <w:proofErr w:type="spellEnd"/>
      <w:r>
        <w:t xml:space="preserve"> is een onderdeel van onze economie. Alle </w:t>
      </w:r>
      <w:proofErr w:type="spellStart"/>
      <w:r>
        <w:t>agribusinessbedrijven</w:t>
      </w:r>
      <w:proofErr w:type="spellEnd"/>
      <w:r>
        <w:t xml:space="preserve"> die iets met land- en tuinbouw te maken hebben, behoren tot die </w:t>
      </w:r>
      <w:proofErr w:type="spellStart"/>
      <w:r>
        <w:t>agribusiness</w:t>
      </w:r>
      <w:proofErr w:type="spellEnd"/>
      <w:r>
        <w:t>. Dat zijn niet alleen de agrarische productiebedrijven,  maar ook toeleverende en verwerkende bedrijven.</w:t>
      </w:r>
    </w:p>
    <w:p w:rsidR="00D225C1" w:rsidRDefault="00D225C1" w:rsidP="00D225C1">
      <w:r>
        <w:t>Agrarische productiebedrijven  produceren agrarische producten, zoals:</w:t>
      </w:r>
    </w:p>
    <w:p w:rsidR="00D225C1" w:rsidRDefault="00D225C1" w:rsidP="00D225C1">
      <w:r>
        <w:t>–</w:t>
      </w:r>
      <w:r>
        <w:tab/>
        <w:t>tuinbouwproducten, zoals bloemen, fruit, groente, planten, struiken en bomen;</w:t>
      </w:r>
    </w:p>
    <w:p w:rsidR="00D225C1" w:rsidRDefault="00D225C1" w:rsidP="00D225C1">
      <w:r>
        <w:t>–</w:t>
      </w:r>
      <w:r>
        <w:tab/>
        <w:t>bosbouwproducten,  zoals hout voor de papierindustrie en de meubelindustrie;</w:t>
      </w:r>
    </w:p>
    <w:p w:rsidR="00D225C1" w:rsidRDefault="00D225C1" w:rsidP="00D225C1">
      <w:r>
        <w:t>–</w:t>
      </w:r>
      <w:r>
        <w:tab/>
        <w:t>akkerbouwproducten,  zoals granen, bieten, aardappelen, erwten;</w:t>
      </w:r>
    </w:p>
    <w:p w:rsidR="00D225C1" w:rsidRDefault="00D225C1" w:rsidP="00D225C1">
      <w:r>
        <w:t>–</w:t>
      </w:r>
      <w:r>
        <w:tab/>
        <w:t>veeteeltproducten,  zoals melk, vlees, eieren.</w:t>
      </w:r>
    </w:p>
    <w:p w:rsidR="00D225C1" w:rsidRDefault="00D225C1" w:rsidP="00D225C1">
      <w:r>
        <w:t>Akkerbouw, pluimveehouderij, varkenshouderij, rundveehouderij en tuinbouw zijn agrarische bedrijfstakken.  Samen vormen ze de primaire land- en tuinbouw.</w:t>
      </w:r>
    </w:p>
    <w:p w:rsidR="00D225C1" w:rsidRDefault="00D225C1" w:rsidP="00D225C1">
      <w:r>
        <w:t xml:space="preserve">De </w:t>
      </w:r>
      <w:proofErr w:type="spellStart"/>
      <w:r>
        <w:t>agribusiness</w:t>
      </w:r>
      <w:proofErr w:type="spellEnd"/>
      <w:r>
        <w:t xml:space="preserve"> of agrarische sector is een onderdeel van de totale economische bedrijvigheid van ons land. Het belang van de agrarische sector kun je onder andere bepalen door te kijken naar:</w:t>
      </w:r>
    </w:p>
    <w:p w:rsidR="00D225C1" w:rsidRDefault="00D225C1" w:rsidP="00D225C1">
      <w:r>
        <w:t>–</w:t>
      </w:r>
      <w:r>
        <w:tab/>
        <w:t>het aandeel in de werkgelegenheid;</w:t>
      </w:r>
    </w:p>
    <w:p w:rsidR="00D225C1" w:rsidRDefault="00D225C1" w:rsidP="00D225C1">
      <w:r>
        <w:t>–</w:t>
      </w:r>
      <w:r>
        <w:tab/>
        <w:t>het aandeel in het nationaal product (het inkomen van ons land);</w:t>
      </w:r>
    </w:p>
    <w:p w:rsidR="00D225C1" w:rsidRDefault="00D225C1" w:rsidP="00D225C1">
      <w:r>
        <w:t>–</w:t>
      </w:r>
      <w:r>
        <w:tab/>
        <w:t>het aandeel in de export.</w:t>
      </w:r>
    </w:p>
    <w:p w:rsidR="00D225C1" w:rsidRDefault="00D225C1" w:rsidP="00D225C1">
      <w:pPr>
        <w:rPr>
          <w:b/>
        </w:rPr>
      </w:pPr>
    </w:p>
    <w:p w:rsidR="00D225C1" w:rsidRPr="004768F0" w:rsidRDefault="00D225C1" w:rsidP="00D225C1">
      <w:pPr>
        <w:rPr>
          <w:b/>
        </w:rPr>
      </w:pPr>
      <w:r w:rsidRPr="004768F0">
        <w:rPr>
          <w:b/>
        </w:rPr>
        <w:t xml:space="preserve">Schoolopdracht 2.1 </w:t>
      </w:r>
      <w:r w:rsidRPr="004768F0">
        <w:rPr>
          <w:b/>
        </w:rPr>
        <w:tab/>
        <w:t>Het belang van de agrarische sector</w:t>
      </w:r>
    </w:p>
    <w:p w:rsidR="00D225C1" w:rsidRDefault="00D225C1" w:rsidP="00D225C1">
      <w:r>
        <w:t xml:space="preserve">Maak gebruik van de site </w:t>
      </w:r>
      <w:hyperlink r:id="rId12" w:history="1">
        <w:r w:rsidRPr="000E23B7">
          <w:rPr>
            <w:rStyle w:val="Hyperlink"/>
          </w:rPr>
          <w:t>http://www.agrimatie.nl/</w:t>
        </w:r>
      </w:hyperlink>
    </w:p>
    <w:p w:rsidR="00D225C1" w:rsidRDefault="00D225C1" w:rsidP="00D225C1">
      <w:pPr>
        <w:numPr>
          <w:ilvl w:val="0"/>
          <w:numId w:val="22"/>
        </w:numPr>
        <w:spacing w:after="200" w:line="276" w:lineRule="auto"/>
      </w:pPr>
      <w:r>
        <w:t>Zoek op hoeveel procent van het nationale inkomen door de agrarische sector wordt geproduceerd.</w:t>
      </w:r>
    </w:p>
    <w:p w:rsidR="00D225C1" w:rsidRDefault="00D225C1" w:rsidP="00D225C1">
      <w:pPr>
        <w:numPr>
          <w:ilvl w:val="0"/>
          <w:numId w:val="22"/>
        </w:numPr>
        <w:spacing w:after="200" w:line="276" w:lineRule="auto"/>
      </w:pPr>
      <w:r>
        <w:t>Voor hoeveel procent draagt de agrarische sector bij aan de totale werkgelegenheid?</w:t>
      </w:r>
    </w:p>
    <w:p w:rsidR="00D225C1" w:rsidRDefault="00D225C1" w:rsidP="00D225C1">
      <w:pPr>
        <w:numPr>
          <w:ilvl w:val="0"/>
          <w:numId w:val="22"/>
        </w:numPr>
        <w:spacing w:after="200" w:line="276" w:lineRule="auto"/>
      </w:pPr>
      <w:r>
        <w:t>Hoeveel procent van de totale waarde van de uitvoer komt voor rekening van agrarische sector?</w:t>
      </w:r>
    </w:p>
    <w:p w:rsidR="00D225C1" w:rsidRDefault="00D225C1" w:rsidP="00D225C1">
      <w:pPr>
        <w:numPr>
          <w:ilvl w:val="0"/>
          <w:numId w:val="22"/>
        </w:numPr>
        <w:spacing w:after="200" w:line="276" w:lineRule="auto"/>
      </w:pPr>
      <w:r>
        <w:t>Is de agrarische sector belangrijk voor onze economie?</w:t>
      </w:r>
    </w:p>
    <w:p w:rsidR="00D225C1" w:rsidRDefault="00D225C1" w:rsidP="00D225C1">
      <w:pPr>
        <w:numPr>
          <w:ilvl w:val="0"/>
          <w:numId w:val="22"/>
        </w:numPr>
        <w:spacing w:after="200" w:line="276" w:lineRule="auto"/>
      </w:pPr>
      <w:r>
        <w:t>Welke bedrijfstak levert het grootste aandeel aan de waarde van de agrarische uitvoer?</w:t>
      </w:r>
    </w:p>
    <w:p w:rsidR="00D225C1" w:rsidRDefault="00D225C1">
      <w:pPr>
        <w:spacing w:after="0" w:line="240" w:lineRule="auto"/>
        <w:rPr>
          <w:b/>
        </w:rPr>
      </w:pPr>
      <w:r>
        <w:rPr>
          <w:b/>
        </w:rPr>
        <w:br w:type="page"/>
      </w:r>
    </w:p>
    <w:p w:rsidR="00D225C1" w:rsidRPr="00D225C1" w:rsidRDefault="00D225C1" w:rsidP="00D225C1">
      <w:pPr>
        <w:rPr>
          <w:b/>
        </w:rPr>
      </w:pPr>
      <w:r w:rsidRPr="00D225C1">
        <w:rPr>
          <w:b/>
        </w:rPr>
        <w:lastRenderedPageBreak/>
        <w:t>Bedrijfstak</w:t>
      </w:r>
    </w:p>
    <w:p w:rsidR="00D225C1" w:rsidRDefault="00D225C1" w:rsidP="00D225C1">
      <w:r>
        <w:t>De agrarische sector bestaat uit verschillende bedrijfstakken. Het gaat veel te ver al die bedrijfstakken uitvoerig te beschrijven.  En uiteraard is vooral jouw bedrijfstak in eerste instantie echt van belang. In de veehouderij kun je de volgende bedrijfstakken onderscheiden:</w:t>
      </w:r>
    </w:p>
    <w:p w:rsidR="00D225C1" w:rsidRDefault="00D225C1" w:rsidP="00D225C1">
      <w:pPr>
        <w:numPr>
          <w:ilvl w:val="0"/>
          <w:numId w:val="23"/>
        </w:numPr>
        <w:spacing w:after="200" w:line="240" w:lineRule="auto"/>
      </w:pPr>
      <w:r>
        <w:t>Rundveehouderij:</w:t>
      </w:r>
    </w:p>
    <w:p w:rsidR="00D225C1" w:rsidRDefault="00D225C1" w:rsidP="00D225C1">
      <w:pPr>
        <w:numPr>
          <w:ilvl w:val="1"/>
          <w:numId w:val="23"/>
        </w:numPr>
        <w:spacing w:after="200" w:line="240" w:lineRule="auto"/>
      </w:pPr>
      <w:r>
        <w:t>melkveehouderij,</w:t>
      </w:r>
    </w:p>
    <w:p w:rsidR="00D225C1" w:rsidRDefault="00D225C1" w:rsidP="00D225C1">
      <w:pPr>
        <w:numPr>
          <w:ilvl w:val="1"/>
          <w:numId w:val="23"/>
        </w:numPr>
        <w:spacing w:after="200" w:line="240" w:lineRule="auto"/>
      </w:pPr>
      <w:r>
        <w:t>vleesveehouderij.</w:t>
      </w:r>
    </w:p>
    <w:p w:rsidR="00D225C1" w:rsidRDefault="00D225C1" w:rsidP="00D225C1">
      <w:pPr>
        <w:numPr>
          <w:ilvl w:val="0"/>
          <w:numId w:val="23"/>
        </w:numPr>
        <w:spacing w:after="200" w:line="240" w:lineRule="auto"/>
      </w:pPr>
      <w:r>
        <w:t>Varkenshouderij.</w:t>
      </w:r>
    </w:p>
    <w:p w:rsidR="00D225C1" w:rsidRDefault="00D225C1" w:rsidP="00D225C1">
      <w:pPr>
        <w:numPr>
          <w:ilvl w:val="1"/>
          <w:numId w:val="23"/>
        </w:numPr>
        <w:spacing w:after="200" w:line="240" w:lineRule="auto"/>
      </w:pPr>
      <w:r>
        <w:t>Zeugenhouderij</w:t>
      </w:r>
    </w:p>
    <w:p w:rsidR="00D225C1" w:rsidRDefault="00D225C1" w:rsidP="00D225C1">
      <w:pPr>
        <w:numPr>
          <w:ilvl w:val="1"/>
          <w:numId w:val="23"/>
        </w:numPr>
        <w:spacing w:after="200" w:line="240" w:lineRule="auto"/>
      </w:pPr>
      <w:r>
        <w:t>Vleesvarkensbedrijven</w:t>
      </w:r>
    </w:p>
    <w:p w:rsidR="00D225C1" w:rsidRDefault="00D225C1" w:rsidP="00D225C1">
      <w:pPr>
        <w:numPr>
          <w:ilvl w:val="0"/>
          <w:numId w:val="23"/>
        </w:numPr>
        <w:spacing w:after="200" w:line="240" w:lineRule="auto"/>
      </w:pPr>
      <w:r>
        <w:t>Pluimveehouderij:</w:t>
      </w:r>
    </w:p>
    <w:p w:rsidR="00D225C1" w:rsidRDefault="00D225C1" w:rsidP="00D225C1">
      <w:pPr>
        <w:numPr>
          <w:ilvl w:val="1"/>
          <w:numId w:val="23"/>
        </w:numPr>
        <w:spacing w:after="200" w:line="240" w:lineRule="auto"/>
      </w:pPr>
      <w:r>
        <w:t>legsector,</w:t>
      </w:r>
    </w:p>
    <w:p w:rsidR="00D225C1" w:rsidRDefault="00D225C1" w:rsidP="00D225C1">
      <w:pPr>
        <w:numPr>
          <w:ilvl w:val="1"/>
          <w:numId w:val="23"/>
        </w:numPr>
        <w:spacing w:after="200" w:line="240" w:lineRule="auto"/>
      </w:pPr>
      <w:r>
        <w:t>slachtsector,</w:t>
      </w:r>
    </w:p>
    <w:p w:rsidR="00D225C1" w:rsidRDefault="00D225C1" w:rsidP="00D225C1">
      <w:pPr>
        <w:numPr>
          <w:ilvl w:val="1"/>
          <w:numId w:val="23"/>
        </w:numPr>
        <w:spacing w:after="200" w:line="240" w:lineRule="auto"/>
      </w:pPr>
      <w:r>
        <w:t>kalkoenen,</w:t>
      </w:r>
    </w:p>
    <w:p w:rsidR="00D225C1" w:rsidRDefault="00D225C1" w:rsidP="00D225C1">
      <w:pPr>
        <w:numPr>
          <w:ilvl w:val="1"/>
          <w:numId w:val="23"/>
        </w:numPr>
        <w:spacing w:after="200" w:line="240" w:lineRule="auto"/>
      </w:pPr>
      <w:r>
        <w:t>eenden.</w:t>
      </w:r>
    </w:p>
    <w:p w:rsidR="00D225C1" w:rsidRDefault="00D225C1" w:rsidP="00D225C1">
      <w:pPr>
        <w:numPr>
          <w:ilvl w:val="0"/>
          <w:numId w:val="23"/>
        </w:numPr>
        <w:spacing w:after="200" w:line="240" w:lineRule="auto"/>
      </w:pPr>
      <w:r>
        <w:t>Konijnenhouderij.</w:t>
      </w:r>
    </w:p>
    <w:p w:rsidR="00D225C1" w:rsidRDefault="00D225C1" w:rsidP="00D225C1">
      <w:pPr>
        <w:numPr>
          <w:ilvl w:val="0"/>
          <w:numId w:val="23"/>
        </w:numPr>
        <w:spacing w:after="200" w:line="240" w:lineRule="auto"/>
      </w:pPr>
      <w:r>
        <w:t>Schapenhouderij.</w:t>
      </w:r>
    </w:p>
    <w:p w:rsidR="00D225C1" w:rsidRDefault="00D225C1" w:rsidP="00D225C1">
      <w:pPr>
        <w:numPr>
          <w:ilvl w:val="0"/>
          <w:numId w:val="23"/>
        </w:numPr>
        <w:spacing w:after="200" w:line="240" w:lineRule="auto"/>
      </w:pPr>
      <w:r>
        <w:t>Geitenhouderij.</w:t>
      </w:r>
    </w:p>
    <w:p w:rsidR="00D225C1" w:rsidRDefault="00D225C1" w:rsidP="00D225C1">
      <w:pPr>
        <w:numPr>
          <w:ilvl w:val="0"/>
          <w:numId w:val="23"/>
        </w:numPr>
        <w:spacing w:after="200" w:line="240" w:lineRule="auto"/>
      </w:pPr>
      <w:r>
        <w:t>Pelsdieren.</w:t>
      </w:r>
    </w:p>
    <w:p w:rsidR="00D225C1" w:rsidRPr="00D225C1" w:rsidRDefault="00D225C1" w:rsidP="00D225C1">
      <w:pPr>
        <w:rPr>
          <w:b/>
        </w:rPr>
      </w:pPr>
      <w:r w:rsidRPr="00D225C1">
        <w:rPr>
          <w:b/>
        </w:rPr>
        <w:t xml:space="preserve">Opdracht  </w:t>
      </w:r>
      <w:r w:rsidRPr="00D225C1">
        <w:rPr>
          <w:b/>
        </w:rPr>
        <w:tab/>
        <w:t>Jouw bedrijfstak</w:t>
      </w:r>
    </w:p>
    <w:p w:rsidR="00D225C1" w:rsidRDefault="00D225C1" w:rsidP="00D225C1">
      <w:r>
        <w:t>Bij deze opdracht maak je, alleen of met een klasgenoot, een beschrijving van een bedrijfstak. Dat kan de bedrijfstak van je praktijkbedrijf zijn, maar ook een tak naar keuze.  Je kijkt niet alleen naar de omvang van de bedrijfstak, maar ook naar het toekomstperspectief. Dat doe je vooral door te kijken naar de sterke en zwakke punten, zoals prijsniveau, concurrentie vanuit het buitenland, milieuaspecten, investeringsdruk enzovoort.</w:t>
      </w:r>
    </w:p>
    <w:p w:rsidR="00D225C1" w:rsidRPr="0069448A" w:rsidRDefault="00D225C1" w:rsidP="00D225C1">
      <w:pPr>
        <w:rPr>
          <w:b/>
        </w:rPr>
      </w:pPr>
      <w:r w:rsidRPr="0069448A">
        <w:rPr>
          <w:b/>
        </w:rPr>
        <w:t>Maak een beschrijving van jouw bedrijfstak. Let daarbij op de volgende aspecten:</w:t>
      </w:r>
    </w:p>
    <w:p w:rsidR="00D225C1" w:rsidRDefault="00D225C1" w:rsidP="00D225C1">
      <w:r>
        <w:t>–</w:t>
      </w:r>
      <w:r>
        <w:tab/>
        <w:t>aantal bedrijven,</w:t>
      </w:r>
    </w:p>
    <w:p w:rsidR="00D225C1" w:rsidRDefault="00D225C1" w:rsidP="00D225C1">
      <w:r>
        <w:t>–</w:t>
      </w:r>
      <w:r>
        <w:tab/>
        <w:t>aantal dieren,</w:t>
      </w:r>
    </w:p>
    <w:p w:rsidR="00D225C1" w:rsidRDefault="00D225C1" w:rsidP="00D225C1">
      <w:r>
        <w:t>–</w:t>
      </w:r>
      <w:r>
        <w:tab/>
        <w:t>aantal werkenden,</w:t>
      </w:r>
    </w:p>
    <w:p w:rsidR="00D225C1" w:rsidRDefault="00D225C1" w:rsidP="00D225C1">
      <w:r>
        <w:t>–</w:t>
      </w:r>
      <w:r>
        <w:tab/>
        <w:t>aandeel in de agrarische productie,</w:t>
      </w:r>
    </w:p>
    <w:p w:rsidR="00D225C1" w:rsidRDefault="00D225C1" w:rsidP="00D225C1">
      <w:r>
        <w:t>–</w:t>
      </w:r>
      <w:r>
        <w:tab/>
        <w:t>aandeel in de export,</w:t>
      </w:r>
    </w:p>
    <w:p w:rsidR="00D225C1" w:rsidRDefault="00D225C1" w:rsidP="00D225C1">
      <w:r>
        <w:t>–</w:t>
      </w:r>
      <w:r>
        <w:tab/>
        <w:t>de zelfvoorzieningsgraad,</w:t>
      </w:r>
    </w:p>
    <w:p w:rsidR="00D225C1" w:rsidRDefault="00D225C1" w:rsidP="00D225C1">
      <w:r>
        <w:t>–</w:t>
      </w:r>
      <w:r>
        <w:tab/>
        <w:t>gemiddeld productieniveau (bijvoorbeeld kg melk per koe of eieren per hen),</w:t>
      </w:r>
    </w:p>
    <w:p w:rsidR="00D225C1" w:rsidRDefault="00D225C1" w:rsidP="00D225C1">
      <w:r>
        <w:t>–</w:t>
      </w:r>
      <w:r>
        <w:tab/>
        <w:t>de sterke en de zwakke punten van bedrijfstak.</w:t>
      </w:r>
    </w:p>
    <w:p w:rsidR="00D225C1" w:rsidRDefault="00D225C1" w:rsidP="00D225C1"/>
    <w:p w:rsidR="00D225C1" w:rsidRDefault="00D225C1" w:rsidP="00D225C1">
      <w:r>
        <w:t xml:space="preserve">Je hebt nu een goed beeld van de positie van deze bedrijfstak in de agrarische sector. </w:t>
      </w:r>
    </w:p>
    <w:p w:rsidR="00D225C1" w:rsidRDefault="00D225C1" w:rsidP="00D225C1">
      <w:r>
        <w:t xml:space="preserve">Gebruik hiervoor de volgende site: </w:t>
      </w:r>
      <w:hyperlink r:id="rId13" w:history="1">
        <w:r w:rsidRPr="00861319">
          <w:rPr>
            <w:rStyle w:val="Hyperlink"/>
          </w:rPr>
          <w:t>http://www.agrimatie.nl/</w:t>
        </w:r>
      </w:hyperlink>
    </w:p>
    <w:p w:rsidR="00D225C1" w:rsidRDefault="00D225C1" w:rsidP="00D225C1">
      <w:pPr>
        <w:pStyle w:val="Kop1"/>
      </w:pPr>
      <w:bookmarkStart w:id="4" w:name="_Toc398804634"/>
      <w:r>
        <w:lastRenderedPageBreak/>
        <w:t>Organisaties</w:t>
      </w:r>
      <w:bookmarkEnd w:id="4"/>
    </w:p>
    <w:p w:rsidR="00D225C1" w:rsidRDefault="00D225C1" w:rsidP="00D225C1"/>
    <w:p w:rsidR="00D225C1" w:rsidRDefault="00D225C1" w:rsidP="00D225C1">
      <w:r>
        <w:t>Organiseren betekent regelen. De organisaties kunnen van alles voor het bedrijf regelen. Dat gaat van KI tot en met juridische bijstand.</w:t>
      </w:r>
    </w:p>
    <w:p w:rsidR="00D225C1" w:rsidRDefault="00D225C1" w:rsidP="00D225C1">
      <w:r>
        <w:t>Ondersteuning</w:t>
      </w:r>
    </w:p>
    <w:p w:rsidR="00D225C1" w:rsidRDefault="00D225C1" w:rsidP="00D225C1">
      <w:r>
        <w:t>Je staat als bedrijf nooit alleen. Er zijn allerlei organisatie, bedrijven, diensten en instellingen waar je direct of indirect mee te maken hebt. Natuurlijk zijn er bedrijven of organisaties die grondstoffen, zoals veevoer, leveren of eindproducten,  zoals melk en vleesvarkens, afnemen en verwerken. Zij vormen met het bedrijf samen de productiekolom.</w:t>
      </w:r>
    </w:p>
    <w:p w:rsidR="00D225C1" w:rsidRDefault="00D225C1" w:rsidP="00D225C1">
      <w:r>
        <w:t>Hier gaat het om alle andere organisaties die actief zijn in de bedrijfstak. Ze geven bijvoorbeeld gevraagd of ongevraagd via publicaties of bedrijfsbezoeken advies over technische en economische vragen. Vaak wordt het technische advies gebaseerd op onderzoek dat op proefstations is uitgevoerd. Er zijn ook organisaties die diensten leveren, zoals de Gezondheidsdienst voor Dieren. Zij verrichten bijvoorbeeld sectie op dode dieren om zo te achterhalen aan welke ziekte een koe of een varken heeft geleden. Die informatie kan een dierenarts weer gebruiken bij eventuele behandelingen. Verder zijn er organisaties die de belangen van de veehouders behartigen.  Een voorbeeld is LTO-Nederland, die de belangen van veehouders, akkerbouwers en tuinders behartigt. Naast LTO-Nederland zijn er nog allerlei organisaties die per bedrijfstak werken. De bekendste daarvan is het NVV, die zich voor de varkenshouderij inzet.</w:t>
      </w:r>
    </w:p>
    <w:p w:rsidR="00D225C1" w:rsidRDefault="00D225C1" w:rsidP="00D225C1">
      <w:r>
        <w:t>Meer organisaties, instellingen, bedrijven en diensten zie je hierna gerangschikt naar werkterrein.</w:t>
      </w:r>
    </w:p>
    <w:p w:rsidR="00D225C1" w:rsidRDefault="00D225C1" w:rsidP="00D225C1"/>
    <w:p w:rsidR="00D225C1" w:rsidRPr="00D225C1" w:rsidRDefault="00D225C1" w:rsidP="00D225C1">
      <w:pPr>
        <w:rPr>
          <w:u w:val="single"/>
        </w:rPr>
      </w:pPr>
      <w:r w:rsidRPr="00D225C1">
        <w:rPr>
          <w:u w:val="single"/>
        </w:rPr>
        <w:t>Voorlichting</w:t>
      </w:r>
    </w:p>
    <w:p w:rsidR="00D225C1" w:rsidRDefault="00D225C1" w:rsidP="00D225C1">
      <w:r>
        <w:t>–</w:t>
      </w:r>
      <w:r>
        <w:tab/>
        <w:t>LTO Nederland.</w:t>
      </w:r>
    </w:p>
    <w:p w:rsidR="00D225C1" w:rsidRDefault="00D225C1" w:rsidP="00D225C1">
      <w:r>
        <w:t>–</w:t>
      </w:r>
      <w:r>
        <w:tab/>
        <w:t>LLTB.</w:t>
      </w:r>
    </w:p>
    <w:p w:rsidR="00D225C1" w:rsidRDefault="00D225C1" w:rsidP="00D225C1">
      <w:r>
        <w:t>–</w:t>
      </w:r>
      <w:r>
        <w:tab/>
        <w:t>NVV</w:t>
      </w:r>
    </w:p>
    <w:p w:rsidR="00D225C1" w:rsidRDefault="00D225C1" w:rsidP="00D225C1">
      <w:r>
        <w:t>–</w:t>
      </w:r>
      <w:r>
        <w:tab/>
        <w:t>PVE</w:t>
      </w:r>
    </w:p>
    <w:p w:rsidR="00D225C1" w:rsidRDefault="00D225C1" w:rsidP="00D225C1">
      <w:r>
        <w:t>–</w:t>
      </w:r>
      <w:r>
        <w:tab/>
        <w:t>Banken en accountantskantoren.</w:t>
      </w:r>
    </w:p>
    <w:p w:rsidR="00D225C1" w:rsidRDefault="00D225C1" w:rsidP="00D225C1">
      <w:r>
        <w:t xml:space="preserve"> </w:t>
      </w:r>
    </w:p>
    <w:p w:rsidR="00D225C1" w:rsidRPr="00D225C1" w:rsidRDefault="00D225C1" w:rsidP="00D225C1">
      <w:pPr>
        <w:rPr>
          <w:u w:val="single"/>
        </w:rPr>
      </w:pPr>
      <w:r w:rsidRPr="00D225C1">
        <w:rPr>
          <w:u w:val="single"/>
        </w:rPr>
        <w:t>Onderzoek</w:t>
      </w:r>
    </w:p>
    <w:p w:rsidR="00D225C1" w:rsidRDefault="00D225C1" w:rsidP="00D225C1">
      <w:r>
        <w:t>–</w:t>
      </w:r>
      <w:r>
        <w:tab/>
        <w:t xml:space="preserve">VIC </w:t>
      </w:r>
      <w:proofErr w:type="spellStart"/>
      <w:r>
        <w:t>Sterksel</w:t>
      </w:r>
      <w:proofErr w:type="spellEnd"/>
    </w:p>
    <w:p w:rsidR="00D225C1" w:rsidRDefault="00D225C1" w:rsidP="00D225C1">
      <w:r>
        <w:t>–</w:t>
      </w:r>
      <w:r>
        <w:tab/>
        <w:t>Regionale proefstations.</w:t>
      </w:r>
    </w:p>
    <w:p w:rsidR="00D225C1" w:rsidRDefault="00D225C1" w:rsidP="00D225C1">
      <w:r>
        <w:t>–</w:t>
      </w:r>
      <w:r>
        <w:tab/>
        <w:t>Wageningen UR (WUR).</w:t>
      </w:r>
    </w:p>
    <w:p w:rsidR="00D225C1" w:rsidRDefault="00D225C1" w:rsidP="00D225C1">
      <w:r>
        <w:t>–</w:t>
      </w:r>
      <w:r>
        <w:tab/>
        <w:t>Centrum voor Landbouw en Milieu (CLM).</w:t>
      </w:r>
    </w:p>
    <w:p w:rsidR="00D225C1" w:rsidRDefault="00D225C1" w:rsidP="00D225C1">
      <w:r>
        <w:t>–</w:t>
      </w:r>
      <w:r>
        <w:tab/>
        <w:t>LEI</w:t>
      </w:r>
    </w:p>
    <w:p w:rsidR="00D225C1" w:rsidRDefault="00D225C1" w:rsidP="00D225C1"/>
    <w:p w:rsidR="00D225C1" w:rsidRPr="00D225C1" w:rsidRDefault="00D225C1" w:rsidP="00D225C1">
      <w:pPr>
        <w:rPr>
          <w:u w:val="single"/>
        </w:rPr>
      </w:pPr>
      <w:r w:rsidRPr="00D225C1">
        <w:rPr>
          <w:u w:val="single"/>
        </w:rPr>
        <w:t>Overheid</w:t>
      </w:r>
    </w:p>
    <w:p w:rsidR="00D225C1" w:rsidRDefault="00D225C1" w:rsidP="00D225C1">
      <w:r>
        <w:t>–</w:t>
      </w:r>
      <w:r>
        <w:tab/>
        <w:t>Ministerie van economische zaken</w:t>
      </w:r>
    </w:p>
    <w:p w:rsidR="00D225C1" w:rsidRDefault="00D225C1" w:rsidP="00D225C1">
      <w:r>
        <w:t>–</w:t>
      </w:r>
      <w:r>
        <w:tab/>
        <w:t>Rijksdienst voor ondernemend Nederland</w:t>
      </w:r>
    </w:p>
    <w:p w:rsidR="00D225C1" w:rsidRDefault="00D225C1" w:rsidP="00D225C1">
      <w:r>
        <w:t>–</w:t>
      </w:r>
      <w:r>
        <w:tab/>
      </w:r>
      <w:proofErr w:type="spellStart"/>
      <w:r>
        <w:t>nVWA</w:t>
      </w:r>
      <w:proofErr w:type="spellEnd"/>
    </w:p>
    <w:p w:rsidR="00D225C1" w:rsidRPr="00D225C1" w:rsidRDefault="00D225C1" w:rsidP="00D225C1">
      <w:pPr>
        <w:rPr>
          <w:u w:val="single"/>
        </w:rPr>
      </w:pPr>
      <w:r w:rsidRPr="00D225C1">
        <w:rPr>
          <w:u w:val="single"/>
        </w:rPr>
        <w:t>Productschappen</w:t>
      </w:r>
    </w:p>
    <w:p w:rsidR="00D225C1" w:rsidRDefault="00D225C1" w:rsidP="00D225C1">
      <w:r>
        <w:t>–</w:t>
      </w:r>
      <w:r>
        <w:tab/>
        <w:t>Productschappen voor Vee, Vlees en Eieren (PVE).</w:t>
      </w:r>
    </w:p>
    <w:p w:rsidR="00D225C1" w:rsidRDefault="00D225C1" w:rsidP="00D225C1">
      <w:r>
        <w:t>–</w:t>
      </w:r>
      <w:r>
        <w:tab/>
        <w:t>Productschap voor veevoeders.</w:t>
      </w:r>
    </w:p>
    <w:p w:rsidR="00D225C1" w:rsidRDefault="00D225C1" w:rsidP="00D225C1"/>
    <w:p w:rsidR="00D225C1" w:rsidRDefault="00D225C1" w:rsidP="00D225C1"/>
    <w:p w:rsidR="00D225C1" w:rsidRPr="00D225C1" w:rsidRDefault="00D225C1" w:rsidP="00D225C1">
      <w:pPr>
        <w:rPr>
          <w:u w:val="single"/>
        </w:rPr>
      </w:pPr>
      <w:r w:rsidRPr="00D225C1">
        <w:rPr>
          <w:u w:val="single"/>
        </w:rPr>
        <w:t>Belangenbehartiging</w:t>
      </w:r>
    </w:p>
    <w:p w:rsidR="00D225C1" w:rsidRDefault="00D225C1" w:rsidP="00D225C1">
      <w:r>
        <w:t>–</w:t>
      </w:r>
      <w:r>
        <w:tab/>
        <w:t>LTO.</w:t>
      </w:r>
    </w:p>
    <w:p w:rsidR="00D225C1" w:rsidRDefault="00D225C1" w:rsidP="00D225C1">
      <w:r>
        <w:t>–</w:t>
      </w:r>
      <w:r>
        <w:tab/>
        <w:t>LLTB</w:t>
      </w:r>
    </w:p>
    <w:p w:rsidR="00D225C1" w:rsidRDefault="00D225C1" w:rsidP="00D225C1">
      <w:r>
        <w:t>–</w:t>
      </w:r>
      <w:r>
        <w:tab/>
        <w:t>NAJK.</w:t>
      </w:r>
    </w:p>
    <w:p w:rsidR="00D225C1" w:rsidRDefault="00D225C1" w:rsidP="00D225C1">
      <w:r>
        <w:t>–</w:t>
      </w:r>
      <w:r>
        <w:tab/>
        <w:t>NVV.</w:t>
      </w:r>
    </w:p>
    <w:p w:rsidR="00D225C1" w:rsidRPr="00D225C1" w:rsidRDefault="00D225C1" w:rsidP="00D225C1">
      <w:pPr>
        <w:rPr>
          <w:u w:val="single"/>
        </w:rPr>
      </w:pPr>
      <w:r w:rsidRPr="00D225C1">
        <w:rPr>
          <w:u w:val="single"/>
        </w:rPr>
        <w:t>Gezondheid</w:t>
      </w:r>
    </w:p>
    <w:p w:rsidR="00D225C1" w:rsidRDefault="00D225C1" w:rsidP="00D225C1">
      <w:r>
        <w:t>–</w:t>
      </w:r>
      <w:r>
        <w:tab/>
        <w:t>Gezondheidsdienst voor Dieren (GD).</w:t>
      </w:r>
    </w:p>
    <w:p w:rsidR="00D225C1" w:rsidRDefault="00D225C1" w:rsidP="00D225C1">
      <w:r>
        <w:t>–</w:t>
      </w:r>
      <w:r>
        <w:tab/>
        <w:t>RVV, Rijksdienst voor de keuring van Vee en Vlees.</w:t>
      </w:r>
    </w:p>
    <w:p w:rsidR="00D225C1" w:rsidRDefault="00D225C1" w:rsidP="00D225C1"/>
    <w:p w:rsidR="00D225C1" w:rsidRDefault="00D225C1" w:rsidP="00D225C1"/>
    <w:p w:rsidR="00D225C1" w:rsidRDefault="00D225C1" w:rsidP="00D225C1">
      <w:r>
        <w:t>Je kunt natuurlijk niet van alle organisaties, diensten, bedrijven en instellingen de details kennen. In paragraaf 2.3 wordt aandacht besteed aan de organisaties die zich</w:t>
      </w:r>
    </w:p>
    <w:p w:rsidR="00EA07A5" w:rsidRDefault="00EA07A5" w:rsidP="00D225C1"/>
    <w:p w:rsidR="00D225C1" w:rsidRDefault="00D225C1" w:rsidP="00D225C1">
      <w:pPr>
        <w:pStyle w:val="Kop1"/>
      </w:pPr>
      <w:r>
        <w:lastRenderedPageBreak/>
        <w:t xml:space="preserve"> </w:t>
      </w:r>
      <w:bookmarkStart w:id="5" w:name="_Toc398804635"/>
      <w:r>
        <w:t>Onderzoek</w:t>
      </w:r>
      <w:bookmarkEnd w:id="5"/>
    </w:p>
    <w:p w:rsidR="00D225C1" w:rsidRDefault="00D225C1" w:rsidP="00D225C1"/>
    <w:p w:rsidR="00D225C1" w:rsidRPr="001F2E15" w:rsidRDefault="00D225C1" w:rsidP="00D225C1">
      <w:pPr>
        <w:rPr>
          <w:b/>
        </w:rPr>
      </w:pPr>
      <w:r w:rsidRPr="001F2E15">
        <w:rPr>
          <w:b/>
        </w:rPr>
        <w:t xml:space="preserve">VIC </w:t>
      </w:r>
      <w:proofErr w:type="spellStart"/>
      <w:r w:rsidRPr="001F2E15">
        <w:rPr>
          <w:b/>
        </w:rPr>
        <w:t>Sterksel</w:t>
      </w:r>
      <w:proofErr w:type="spellEnd"/>
    </w:p>
    <w:p w:rsidR="00D225C1" w:rsidRDefault="00D225C1" w:rsidP="00D225C1">
      <w:r>
        <w:t xml:space="preserve">Varkens Innovatie Centrum (VIC) </w:t>
      </w:r>
      <w:proofErr w:type="spellStart"/>
      <w:r>
        <w:t>Sterksel</w:t>
      </w:r>
      <w:proofErr w:type="spellEnd"/>
      <w:r>
        <w:t xml:space="preserve"> is </w:t>
      </w:r>
      <w:proofErr w:type="spellStart"/>
      <w:r>
        <w:t>hèt</w:t>
      </w:r>
      <w:proofErr w:type="spellEnd"/>
      <w:r>
        <w:t xml:space="preserve"> </w:t>
      </w:r>
      <w:proofErr w:type="spellStart"/>
      <w:r>
        <w:t>multifunctionle</w:t>
      </w:r>
      <w:proofErr w:type="spellEnd"/>
      <w:r>
        <w:t xml:space="preserve"> onderzoekscentrum voor de moderne, innovatieve en duurzame varkenshouderij. In binnen- en in buitenland. Het onderzoek omvat alle aspecten van de varkenshouderij, waaronder voeding, welzijn, gezondheid, emissies, huisvesting en mineralenmanagement.</w:t>
      </w:r>
    </w:p>
    <w:p w:rsidR="00D225C1" w:rsidRDefault="00D225C1" w:rsidP="00D225C1">
      <w:hyperlink r:id="rId14" w:history="1">
        <w:r w:rsidRPr="000E23B7">
          <w:rPr>
            <w:rStyle w:val="Hyperlink"/>
          </w:rPr>
          <w:t>http://www.wageningenur.nl/nl/Expertises-Dienstverlening/Onderzoeksinstituten/livestock-research/Innovatiecentra/Varkens-Innovatie-Centrum-Sterksel.htm</w:t>
        </w:r>
      </w:hyperlink>
    </w:p>
    <w:p w:rsidR="00D225C1" w:rsidRDefault="00D225C1" w:rsidP="00D225C1"/>
    <w:p w:rsidR="00D225C1" w:rsidRPr="00D225C1" w:rsidRDefault="00D225C1" w:rsidP="00D225C1">
      <w:pPr>
        <w:rPr>
          <w:b/>
        </w:rPr>
      </w:pPr>
      <w:r w:rsidRPr="00D225C1">
        <w:rPr>
          <w:b/>
        </w:rPr>
        <w:t xml:space="preserve">Opdracht: Ga naar de site van het Varkens Innovatie Centrum </w:t>
      </w:r>
      <w:proofErr w:type="spellStart"/>
      <w:r w:rsidRPr="00D225C1">
        <w:rPr>
          <w:b/>
        </w:rPr>
        <w:t>Sterksel</w:t>
      </w:r>
      <w:proofErr w:type="spellEnd"/>
      <w:r w:rsidRPr="00D225C1">
        <w:rPr>
          <w:b/>
        </w:rPr>
        <w:t>.</w:t>
      </w:r>
    </w:p>
    <w:p w:rsidR="00D225C1" w:rsidRDefault="00D225C1" w:rsidP="00D225C1">
      <w:r>
        <w:t>a)</w:t>
      </w:r>
      <w:r>
        <w:tab/>
        <w:t xml:space="preserve">Benoem de vijf thema’s waarin onderzoek wordt verricht in het VIC </w:t>
      </w:r>
      <w:proofErr w:type="spellStart"/>
      <w:r>
        <w:t>Sterksel</w:t>
      </w:r>
      <w:proofErr w:type="spellEnd"/>
    </w:p>
    <w:p w:rsidR="00D225C1" w:rsidRDefault="00D225C1" w:rsidP="00D225C1">
      <w:r>
        <w:t>b)</w:t>
      </w:r>
      <w:r>
        <w:tab/>
        <w:t>Geef van elk thema een voorbeeld van een onderzoek</w:t>
      </w:r>
    </w:p>
    <w:p w:rsidR="00D225C1" w:rsidRDefault="00D225C1" w:rsidP="00D225C1">
      <w:r>
        <w:t>c)</w:t>
      </w:r>
      <w:r>
        <w:tab/>
        <w:t>Bekijk de site van het VIC. Welke diensten levert het VIC nog meer?</w:t>
      </w:r>
    </w:p>
    <w:p w:rsidR="00EA07A5" w:rsidRDefault="00EA07A5" w:rsidP="00EA07A5">
      <w:pPr>
        <w:ind w:left="705" w:hanging="705"/>
      </w:pPr>
      <w:r>
        <w:t>D)</w:t>
      </w:r>
      <w:r>
        <w:tab/>
        <w:t>Zoek naar een lopend onderzoek en beschrijf waarom dit onderzoek plaatsvindt en  eventueel wat de voorlopige resultaten zijn.</w:t>
      </w:r>
    </w:p>
    <w:p w:rsidR="00D225C1" w:rsidRDefault="00D225C1" w:rsidP="00D225C1">
      <w:pPr>
        <w:rPr>
          <w:b/>
        </w:rPr>
      </w:pPr>
    </w:p>
    <w:p w:rsidR="00D225C1" w:rsidRPr="001F2E15" w:rsidRDefault="00D225C1" w:rsidP="00D225C1">
      <w:pPr>
        <w:rPr>
          <w:b/>
        </w:rPr>
      </w:pPr>
      <w:r w:rsidRPr="001F2E15">
        <w:rPr>
          <w:b/>
        </w:rPr>
        <w:t>Wageningen UR (WUR).</w:t>
      </w:r>
    </w:p>
    <w:p w:rsidR="00D225C1" w:rsidRDefault="00D225C1" w:rsidP="00D225C1">
      <w:r>
        <w:t xml:space="preserve">Wageningen University &amp; Research </w:t>
      </w:r>
      <w:proofErr w:type="spellStart"/>
      <w:r>
        <w:t>centre</w:t>
      </w:r>
      <w:proofErr w:type="spellEnd"/>
      <w:r>
        <w:t xml:space="preserve"> (Wageningen UR) is de combinatie van een Nederlandse universiteit en een aantal commerciële onderzoeksinstituten (Research </w:t>
      </w:r>
      <w:proofErr w:type="spellStart"/>
      <w:r>
        <w:t>centres</w:t>
      </w:r>
      <w:proofErr w:type="spellEnd"/>
      <w:r>
        <w:t>) in de Gelderse stad Wageningen. Wageningen UR is derhalve de overkoepelende naam van Wageningen University en een aantal verzelfstandigde onderzoeksinstituten van de Dienst Landbouwkundig Onderzoek (DLO) die voorheen onder het Ministerie van Landbouw, Natuur en Voedselkwaliteit (LNV) vielen.</w:t>
      </w:r>
    </w:p>
    <w:p w:rsidR="00D225C1" w:rsidRDefault="00D225C1" w:rsidP="00D225C1">
      <w:r>
        <w:t xml:space="preserve"> </w:t>
      </w:r>
    </w:p>
    <w:p w:rsidR="00D225C1" w:rsidRDefault="00D225C1" w:rsidP="00D225C1">
      <w:r>
        <w:t xml:space="preserve">De universiteit werd opgericht in 1876 als Rijkslandbouwschool en bestaat sinds 1998 als Wageningen UR. Belangrijkste centra van haar activiteiten zijn de oude en nieuwe campus in Wageningen, De </w:t>
      </w:r>
      <w:proofErr w:type="spellStart"/>
      <w:r>
        <w:t>Dreijen</w:t>
      </w:r>
      <w:proofErr w:type="spellEnd"/>
      <w:r>
        <w:t xml:space="preserve"> en Wageningen Campus.</w:t>
      </w:r>
    </w:p>
    <w:p w:rsidR="00D225C1" w:rsidRDefault="00D225C1" w:rsidP="00D225C1">
      <w:r>
        <w:t xml:space="preserve"> Wageningen University had in het studiejaar 2010/2011 zo'n 3500 BSc-studenten, 3000 MSc-studenten en 1500 PhD-studenten van meer dan 160 verschillende nationaliteiten.</w:t>
      </w:r>
    </w:p>
    <w:p w:rsidR="00D225C1" w:rsidRDefault="00D225C1" w:rsidP="00D225C1">
      <w:hyperlink r:id="rId15" w:history="1">
        <w:r w:rsidRPr="000E23B7">
          <w:rPr>
            <w:rStyle w:val="Hyperlink"/>
          </w:rPr>
          <w:t>http://www.wageningenur.nl/nl.htm</w:t>
        </w:r>
      </w:hyperlink>
    </w:p>
    <w:p w:rsidR="00D225C1" w:rsidRDefault="00D225C1" w:rsidP="00D225C1"/>
    <w:p w:rsidR="00D225C1" w:rsidRPr="001F2E15" w:rsidRDefault="00D225C1" w:rsidP="00D225C1">
      <w:pPr>
        <w:rPr>
          <w:b/>
        </w:rPr>
      </w:pPr>
      <w:r w:rsidRPr="001F2E15">
        <w:rPr>
          <w:b/>
        </w:rPr>
        <w:t>LEI</w:t>
      </w:r>
    </w:p>
    <w:p w:rsidR="00D225C1" w:rsidRDefault="00D225C1" w:rsidP="00D225C1">
      <w:r>
        <w:t xml:space="preserve">LEI Wageningen UR is een onafhankelijk, internationaal toonaangevend, </w:t>
      </w:r>
      <w:proofErr w:type="spellStart"/>
      <w:r>
        <w:t>sociaal-economisch</w:t>
      </w:r>
      <w:proofErr w:type="spellEnd"/>
      <w:r>
        <w:t xml:space="preserve"> onderzoeksinstituut. De unieke data, modellen en kennis van het LEI bieden opdrachtgevers op vernieuwende wijze inzichten en integrale adviezen bij beleid en besluitvorming, en dragen uiteindelijk bij aan een duurzamere wereld.</w:t>
      </w:r>
    </w:p>
    <w:p w:rsidR="00D225C1" w:rsidRDefault="00D225C1" w:rsidP="00D225C1">
      <w:r>
        <w:t>Historie LEI</w:t>
      </w:r>
    </w:p>
    <w:p w:rsidR="00D225C1" w:rsidRDefault="00D225C1" w:rsidP="00D225C1">
      <w:r>
        <w:t xml:space="preserve">Het LEI is ruim zeventig jaar geleden opgericht als stichting </w:t>
      </w:r>
      <w:proofErr w:type="spellStart"/>
      <w:r>
        <w:t>Landbouw-Economisch</w:t>
      </w:r>
      <w:proofErr w:type="spellEnd"/>
      <w:r>
        <w:t xml:space="preserve"> Instituut (L.E.I.), op initiatief van enkele landbouworganisaties en met steun van de overheid.</w:t>
      </w:r>
    </w:p>
    <w:p w:rsidR="00D225C1" w:rsidRDefault="00D225C1" w:rsidP="00D225C1">
      <w:r>
        <w:t xml:space="preserve">Tijdens de crisis in de jaren dertig kwam de vraag op naar meer inzicht in de kostprijzen van de landbouw. Bedrijven hadden hier behoefte aan om hun bedrijfsvoering te verbeteren, en de overheid had het nodig om haar prijsbeleid een solide basis </w:t>
      </w:r>
      <w:proofErr w:type="spellStart"/>
      <w:r>
        <w:t>tegeven</w:t>
      </w:r>
      <w:proofErr w:type="spellEnd"/>
      <w:r>
        <w:t>. Door het Koninklijk Nederlands Landbouwcomité werd uiteindelijk op 1 december 1940 het LEI opgericht.</w:t>
      </w:r>
    </w:p>
    <w:p w:rsidR="00D225C1" w:rsidRDefault="00D225C1" w:rsidP="00D225C1">
      <w:r>
        <w:lastRenderedPageBreak/>
        <w:t xml:space="preserve">Vanaf 1941 nam de overheid deel in het bestuur en de financiering van het instituut. In 1971 werd het LEI een ministeriële stichting en werden de medewerkers ambtenaar. Echter, via het bestuur en diverse adviesorganen werd het contact tussen de onderzoekers en het bedrijfsleven in stand gehouden. In 1999 werd het LEI geprivatiseerd en sinds 2001 maakt het deel uit van Wageningen University &amp; Research </w:t>
      </w:r>
      <w:proofErr w:type="spellStart"/>
      <w:r>
        <w:t>centre</w:t>
      </w:r>
      <w:proofErr w:type="spellEnd"/>
      <w:r>
        <w:t>.</w:t>
      </w:r>
    </w:p>
    <w:p w:rsidR="00D225C1" w:rsidRDefault="00D225C1" w:rsidP="00D225C1">
      <w:r>
        <w:t>Wat begon als kostprijsinstituut kreeg al snel een veel bredere taakstelling, zoals ook tot uiting komt in het personeelsbestand. In 1950 had het LEI al 175 medewerkers en dit groeide uit tot 324 in de jaren zestig van de vorige eeuw. Sindsdien is het aantal medewerkers met ups en downs ongeveer op dat niveau gebleven.</w:t>
      </w:r>
    </w:p>
    <w:p w:rsidR="00D225C1" w:rsidRDefault="00D225C1" w:rsidP="00D225C1">
      <w:pPr>
        <w:pStyle w:val="Kop1"/>
      </w:pPr>
      <w:bookmarkStart w:id="6" w:name="_Toc398804636"/>
      <w:r>
        <w:lastRenderedPageBreak/>
        <w:t>Overheid</w:t>
      </w:r>
      <w:bookmarkEnd w:id="6"/>
    </w:p>
    <w:p w:rsidR="00D225C1" w:rsidRDefault="00D225C1" w:rsidP="00D225C1"/>
    <w:p w:rsidR="00D225C1" w:rsidRPr="001F2E15" w:rsidRDefault="00D225C1" w:rsidP="00D225C1">
      <w:pPr>
        <w:rPr>
          <w:b/>
        </w:rPr>
      </w:pPr>
      <w:r w:rsidRPr="001F2E15">
        <w:rPr>
          <w:b/>
        </w:rPr>
        <w:t xml:space="preserve">Ministerie van economische zaken </w:t>
      </w:r>
    </w:p>
    <w:p w:rsidR="00D225C1" w:rsidRDefault="00D225C1" w:rsidP="00D225C1"/>
    <w:p w:rsidR="00D225C1" w:rsidRPr="001F2E15" w:rsidRDefault="00D225C1" w:rsidP="00D225C1">
      <w:pPr>
        <w:rPr>
          <w:b/>
        </w:rPr>
      </w:pPr>
      <w:r w:rsidRPr="001F2E15">
        <w:rPr>
          <w:b/>
        </w:rPr>
        <w:t>Rijksdienst voor ondernemend Nederland (RVO)</w:t>
      </w:r>
    </w:p>
    <w:p w:rsidR="00D225C1" w:rsidRDefault="00D225C1" w:rsidP="00D225C1">
      <w:r>
        <w:t>De Rijksdienst voor Ondernemend Nederland (RVO) is een uitvoerende dienst van het Nederlandse ministerie van Economische Zaken. Deze dienst ontstond op 1 januari 2014 uit een fusie van de Dienst Regelingen en het Agentschap NL.[1] De RVO heeft als taak het stimuleren van ondernemers bij duurzaam, agrarisch, innovatief en internationaal ondernemen.[2]</w:t>
      </w:r>
    </w:p>
    <w:p w:rsidR="00D225C1" w:rsidRDefault="00D225C1" w:rsidP="00D225C1">
      <w:r>
        <w:t xml:space="preserve"> In het regeerakkoord van het kabinet-Rutte II is besloten om de productschap- en bedrijfschappen op te heffen. De publiekrechtelijke taken van de agrarische productschappen voor de uitvoering van het Europese landbouwbeleid zijn ook per 1 januari 2014 ondergebracht bij de RVO.</w:t>
      </w:r>
    </w:p>
    <w:p w:rsidR="00D225C1" w:rsidRDefault="00D225C1" w:rsidP="00D225C1">
      <w:hyperlink r:id="rId16" w:history="1">
        <w:r w:rsidRPr="000E23B7">
          <w:rPr>
            <w:rStyle w:val="Hyperlink"/>
          </w:rPr>
          <w:t>http://www.rvo.nl/onderwerpen/agrarisch-ondernemen</w:t>
        </w:r>
      </w:hyperlink>
    </w:p>
    <w:p w:rsidR="00D225C1" w:rsidRPr="001F2E15" w:rsidRDefault="00D225C1" w:rsidP="00D225C1">
      <w:pPr>
        <w:rPr>
          <w:b/>
        </w:rPr>
      </w:pPr>
      <w:r w:rsidRPr="001F2E15">
        <w:rPr>
          <w:b/>
        </w:rPr>
        <w:t>Nederlandse Voedsel en Waren Autoriteit (</w:t>
      </w:r>
      <w:proofErr w:type="spellStart"/>
      <w:r w:rsidRPr="001F2E15">
        <w:rPr>
          <w:b/>
        </w:rPr>
        <w:t>nVWA</w:t>
      </w:r>
      <w:proofErr w:type="spellEnd"/>
      <w:r w:rsidRPr="001F2E15">
        <w:rPr>
          <w:b/>
        </w:rPr>
        <w:t>)</w:t>
      </w:r>
    </w:p>
    <w:p w:rsidR="00D225C1" w:rsidRDefault="00D225C1" w:rsidP="00D225C1">
      <w:r>
        <w:t>De Nederlandse Voedsel- en Warenautoriteit (NVWA) is een Nederlands agentschap dat als kerntaak heeft het toezicht houden bij bedrijven en instellingen op de naleving van wetten en voorschriften. Hiervoor heeft de organisatie dierenartsen, inspecteurs en toezichthouders in dienst die op verscheidene terreinen op de naleving toezien en zo nodig sancties opleggen.</w:t>
      </w:r>
    </w:p>
    <w:p w:rsidR="00D225C1" w:rsidRDefault="00D225C1" w:rsidP="00D225C1">
      <w:r>
        <w:t xml:space="preserve"> De NVWA functioneert onder de verantwoordelijkheid van het ministerie van Economische Zaken (EZ). De opdrachtgevers zijn het ministerie van Economische Zaken en het ministerie van Volksgezondheid, Welzijn en Sport (VWS).</w:t>
      </w:r>
    </w:p>
    <w:p w:rsidR="00D225C1" w:rsidRDefault="00D225C1" w:rsidP="00D225C1">
      <w:r>
        <w:t>Wetgeving</w:t>
      </w:r>
    </w:p>
    <w:p w:rsidR="00D225C1" w:rsidRDefault="00D225C1" w:rsidP="00D225C1">
      <w:r>
        <w:t xml:space="preserve"> De organisatie houdt onder meer toezicht op de naleving van de volgende wetten:</w:t>
      </w:r>
    </w:p>
    <w:p w:rsidR="00D225C1" w:rsidRDefault="00D225C1" w:rsidP="00D225C1">
      <w:r>
        <w:t>-</w:t>
      </w:r>
      <w:r>
        <w:tab/>
        <w:t>de Warenwet</w:t>
      </w:r>
    </w:p>
    <w:p w:rsidR="00D225C1" w:rsidRDefault="00D225C1" w:rsidP="00D225C1">
      <w:r>
        <w:t>-</w:t>
      </w:r>
      <w:r>
        <w:tab/>
        <w:t>de Tabakswet</w:t>
      </w:r>
    </w:p>
    <w:p w:rsidR="00D225C1" w:rsidRDefault="00D225C1" w:rsidP="00D225C1">
      <w:r>
        <w:t>-</w:t>
      </w:r>
      <w:r>
        <w:tab/>
        <w:t xml:space="preserve">en allerlei Algemene Maatregelen van Bestuur </w:t>
      </w:r>
      <w:proofErr w:type="spellStart"/>
      <w:r>
        <w:t>AMvB's</w:t>
      </w:r>
      <w:proofErr w:type="spellEnd"/>
      <w:r>
        <w:t xml:space="preserve"> zoals: het Warenwetbesluit    </w:t>
      </w:r>
    </w:p>
    <w:p w:rsidR="00D225C1" w:rsidRDefault="00D225C1" w:rsidP="00D225C1">
      <w:r>
        <w:t xml:space="preserve">            algemene productveiligheid</w:t>
      </w:r>
    </w:p>
    <w:p w:rsidR="00D225C1" w:rsidRDefault="00D225C1" w:rsidP="00D225C1">
      <w:r>
        <w:t>-</w:t>
      </w:r>
      <w:r>
        <w:tab/>
        <w:t>het Warenwetbesluit algemene chemische productveiligheid</w:t>
      </w:r>
    </w:p>
    <w:p w:rsidR="00D225C1" w:rsidRDefault="00D225C1" w:rsidP="00D225C1">
      <w:r>
        <w:t>-</w:t>
      </w:r>
      <w:r>
        <w:tab/>
        <w:t>het Warenwetbesluit Attractie- en Speeltoestellen</w:t>
      </w:r>
    </w:p>
    <w:p w:rsidR="00D225C1" w:rsidRDefault="00D225C1" w:rsidP="00D225C1">
      <w:r>
        <w:t>-</w:t>
      </w:r>
      <w:r>
        <w:tab/>
        <w:t>het Warenwetbesluit machines</w:t>
      </w:r>
    </w:p>
    <w:p w:rsidR="00D225C1" w:rsidRDefault="00D225C1" w:rsidP="00D225C1">
      <w:r>
        <w:t>-</w:t>
      </w:r>
      <w:r>
        <w:tab/>
        <w:t xml:space="preserve">het Warenwetbesluit elektrotechnische </w:t>
      </w:r>
      <w:proofErr w:type="spellStart"/>
      <w:r>
        <w:t>produkten</w:t>
      </w:r>
      <w:proofErr w:type="spellEnd"/>
    </w:p>
    <w:p w:rsidR="00D225C1" w:rsidRDefault="00D225C1" w:rsidP="00D225C1">
      <w:r>
        <w:t>-</w:t>
      </w:r>
      <w:r>
        <w:tab/>
        <w:t>het Warenwetbesluit speelgoed</w:t>
      </w:r>
    </w:p>
    <w:p w:rsidR="00D225C1" w:rsidRDefault="00D225C1" w:rsidP="00D225C1">
      <w:r>
        <w:t>-</w:t>
      </w:r>
      <w:r>
        <w:tab/>
        <w:t>het Warenwetbesluit kinderbedden en -boxen</w:t>
      </w:r>
    </w:p>
    <w:p w:rsidR="00D225C1" w:rsidRDefault="00D225C1" w:rsidP="00D225C1">
      <w:r>
        <w:t>-</w:t>
      </w:r>
      <w:r>
        <w:tab/>
        <w:t>het Warenwetbesluit persoonlijke beschermingsmiddelen</w:t>
      </w:r>
    </w:p>
    <w:p w:rsidR="00D225C1" w:rsidRDefault="00D225C1" w:rsidP="00D225C1">
      <w:r>
        <w:t>-</w:t>
      </w:r>
      <w:r>
        <w:tab/>
        <w:t>het Besluit draagbaar klimmaterieel</w:t>
      </w:r>
    </w:p>
    <w:p w:rsidR="00D225C1" w:rsidRDefault="00D225C1" w:rsidP="00D225C1">
      <w:r>
        <w:t>-</w:t>
      </w:r>
      <w:r>
        <w:tab/>
        <w:t>het Besluit gastoestellen</w:t>
      </w:r>
    </w:p>
    <w:p w:rsidR="00D225C1" w:rsidRDefault="00D225C1" w:rsidP="00D225C1">
      <w:r>
        <w:t>-</w:t>
      </w:r>
      <w:r>
        <w:tab/>
        <w:t>het Besluit etikettering energieverbruik energie gerelateerde producten</w:t>
      </w:r>
    </w:p>
    <w:p w:rsidR="00D225C1" w:rsidRDefault="00D225C1" w:rsidP="00D225C1">
      <w:r>
        <w:t>De NVWA brengt ook (gevraagd en ongevraagd) adviezen uit voor de opdracht gevende ministeries.</w:t>
      </w:r>
    </w:p>
    <w:p w:rsidR="00D225C1" w:rsidRPr="003A0F2B" w:rsidRDefault="00D225C1" w:rsidP="00D225C1">
      <w:pPr>
        <w:rPr>
          <w:b/>
        </w:rPr>
      </w:pPr>
      <w:r w:rsidRPr="003A0F2B">
        <w:rPr>
          <w:b/>
        </w:rPr>
        <w:t xml:space="preserve">Geschiedenis </w:t>
      </w:r>
    </w:p>
    <w:p w:rsidR="00D225C1" w:rsidRDefault="00D225C1" w:rsidP="00D225C1">
      <w:r>
        <w:t xml:space="preserve">Een van de voorgangers van de NVWA was de </w:t>
      </w:r>
      <w:r w:rsidRPr="003A0F2B">
        <w:rPr>
          <w:u w:val="single"/>
        </w:rPr>
        <w:t>Keuringsdienst van Waren (</w:t>
      </w:r>
      <w:proofErr w:type="spellStart"/>
      <w:r w:rsidRPr="003A0F2B">
        <w:rPr>
          <w:u w:val="single"/>
        </w:rPr>
        <w:t>KvW</w:t>
      </w:r>
      <w:proofErr w:type="spellEnd"/>
      <w:r w:rsidRPr="003A0F2B">
        <w:rPr>
          <w:u w:val="single"/>
        </w:rPr>
        <w:t>).</w:t>
      </w:r>
      <w:r>
        <w:t xml:space="preserve"> Bij de reorganisatie begin jaren 2000 heeft de nieuwe organisatie een tijdje Inspectie </w:t>
      </w:r>
      <w:r>
        <w:lastRenderedPageBreak/>
        <w:t>Gezondheidsbescherming geheten, en voor korte tijd ook Inspectie Waren en Veterinaire Zaken. Omdat voor publiek en bedrijven deze naamgeving tot veel onduidelijkheid leidde, is men teruggekeerd naar de Keuringsdienst van Waren.</w:t>
      </w:r>
    </w:p>
    <w:p w:rsidR="00D225C1" w:rsidRDefault="00D225C1" w:rsidP="00D225C1">
      <w:r>
        <w:t xml:space="preserve">De Voedsel en Waren Autoriteit (VWA) werd op 10 juli 2002 opgericht. Hierin werden de </w:t>
      </w:r>
      <w:r w:rsidRPr="003A0F2B">
        <w:rPr>
          <w:u w:val="single"/>
        </w:rPr>
        <w:t>Keuringsdienst van Waren</w:t>
      </w:r>
      <w:r>
        <w:t xml:space="preserve"> en de </w:t>
      </w:r>
      <w:r w:rsidRPr="003A0F2B">
        <w:rPr>
          <w:u w:val="single"/>
        </w:rPr>
        <w:t>Rijksdienst voor de keuring van Vee en Vlees (RVV)</w:t>
      </w:r>
      <w:r>
        <w:t xml:space="preserve"> ondergebracht. Deze twee organisaties hebben tot 2006 als werkmaatschappijen gewerkt binnen de VWA. Op 1 januari 2006 zijn </w:t>
      </w:r>
      <w:proofErr w:type="spellStart"/>
      <w:r>
        <w:t>KvW</w:t>
      </w:r>
      <w:proofErr w:type="spellEnd"/>
      <w:r>
        <w:t xml:space="preserve"> en RVV gefuseerd tot één landelijke autoriteit onder de naam Voedsel en Waren Autoriteit.</w:t>
      </w:r>
    </w:p>
    <w:p w:rsidR="00D225C1" w:rsidRDefault="00D225C1" w:rsidP="00D225C1">
      <w:r>
        <w:t>In juli 2006 wijzigde de methode van toezicht houden bij de VWA. Naar aanleiding van enquêtes onder ondernemers en het midden- en kleinbedrijf en ideeën van de eigen inspecteurs voert de VWA een beleid waarbij goed presterende ondernemingen een grotere eigen verantwoordelijkheid krijgen en ook minder worden gecontroleerd. Daartegenover staat dat ondernemingen die slecht de regels handhaven intensiever gecontroleerd worden.[1]</w:t>
      </w:r>
    </w:p>
    <w:p w:rsidR="00D225C1" w:rsidRDefault="00D225C1" w:rsidP="00D225C1">
      <w:r>
        <w:t xml:space="preserve"> Op 1 januari 2012 is de VWA gefuseerd met de </w:t>
      </w:r>
      <w:r w:rsidRPr="003A0F2B">
        <w:rPr>
          <w:u w:val="single"/>
        </w:rPr>
        <w:t>Algemene Inspectiedienst (AID)</w:t>
      </w:r>
      <w:r>
        <w:t xml:space="preserve"> en de </w:t>
      </w:r>
      <w:proofErr w:type="spellStart"/>
      <w:r w:rsidRPr="003A0F2B">
        <w:rPr>
          <w:u w:val="single"/>
        </w:rPr>
        <w:t>Plantenziektenkundige</w:t>
      </w:r>
      <w:proofErr w:type="spellEnd"/>
      <w:r w:rsidRPr="003A0F2B">
        <w:rPr>
          <w:u w:val="single"/>
        </w:rPr>
        <w:t xml:space="preserve"> Dienst (PD</w:t>
      </w:r>
      <w:r>
        <w:t>). In voorbereiding hierop was er sinds mei 2010 sprake van een onofficiële fusie en de drie fusiepartners werkten samen. In juridische zin bleven de VWA, AID en PD elk besta</w:t>
      </w:r>
      <w:r w:rsidR="003A0F2B">
        <w:t>an tot de fusie voltooid was.</w:t>
      </w:r>
    </w:p>
    <w:p w:rsidR="003A0F2B" w:rsidRDefault="003A0F2B" w:rsidP="00D225C1"/>
    <w:p w:rsidR="00D225C1" w:rsidRDefault="00D225C1" w:rsidP="00D225C1">
      <w:pPr>
        <w:pStyle w:val="Kop1"/>
      </w:pPr>
      <w:bookmarkStart w:id="7" w:name="_Toc398804637"/>
      <w:r>
        <w:lastRenderedPageBreak/>
        <w:t>Productschappen</w:t>
      </w:r>
      <w:bookmarkEnd w:id="7"/>
    </w:p>
    <w:p w:rsidR="00D225C1" w:rsidRDefault="00D225C1" w:rsidP="00D225C1"/>
    <w:p w:rsidR="00D225C1" w:rsidRPr="001F2E15" w:rsidRDefault="00D225C1" w:rsidP="00D225C1">
      <w:pPr>
        <w:rPr>
          <w:b/>
        </w:rPr>
      </w:pPr>
      <w:r w:rsidRPr="001F2E15">
        <w:rPr>
          <w:b/>
        </w:rPr>
        <w:t>Productschappen v</w:t>
      </w:r>
      <w:r>
        <w:rPr>
          <w:b/>
        </w:rPr>
        <w:t>oor Vee, Vlees en Eieren (PVE).</w:t>
      </w:r>
    </w:p>
    <w:p w:rsidR="00D225C1" w:rsidRDefault="00D225C1" w:rsidP="00D225C1">
      <w:r>
        <w:t xml:space="preserve">OPHEFFING </w:t>
      </w:r>
      <w:proofErr w:type="spellStart"/>
      <w:r>
        <w:t>Pvv</w:t>
      </w:r>
      <w:proofErr w:type="spellEnd"/>
      <w:r>
        <w:t xml:space="preserve"> en </w:t>
      </w:r>
      <w:proofErr w:type="spellStart"/>
      <w:r>
        <w:t>ppe</w:t>
      </w:r>
      <w:proofErr w:type="spellEnd"/>
      <w:r>
        <w:t xml:space="preserve"> Het kabinet Rutte II heeft besloten de productschappen op te heffen. Medebewindstaken gaan per 1 januari 2014 naar de overheid. De uitvoering van publieke taken op het gebied van diergezondheid, voedselveiligheid en dierenwelzijn ligt in 2014 nog grotendeels bij de PVE. Om die reden blijft deze website www.pve.nl gedurende 2014 actief. De uitvoering van private activiteiten gaat per 1 januari 2014 over naar private organisaties. De overige activiteiten stoppen per 1 januari 2014. Lees hier verdere details over deze veranderingen.</w:t>
      </w:r>
    </w:p>
    <w:p w:rsidR="00D225C1" w:rsidRDefault="00D225C1" w:rsidP="00D225C1">
      <w:hyperlink r:id="rId17" w:history="1">
        <w:r w:rsidRPr="000E23B7">
          <w:rPr>
            <w:rStyle w:val="Hyperlink"/>
          </w:rPr>
          <w:t>http://www.pve.nl/</w:t>
        </w:r>
      </w:hyperlink>
    </w:p>
    <w:p w:rsidR="00D225C1" w:rsidRDefault="00D225C1" w:rsidP="00D225C1">
      <w:pPr>
        <w:rPr>
          <w:b/>
        </w:rPr>
      </w:pPr>
      <w:r w:rsidRPr="001F2E15">
        <w:rPr>
          <w:b/>
        </w:rPr>
        <w:t>Productschap voor veevoeders.</w:t>
      </w:r>
    </w:p>
    <w:p w:rsidR="00D225C1" w:rsidRPr="001F2E15" w:rsidRDefault="00D225C1" w:rsidP="00D225C1">
      <w:r w:rsidRPr="001F2E15">
        <w:rPr>
          <w:bCs/>
        </w:rPr>
        <w:t>Het Productschap Diervoeder is de publiekrechtelijke bedrijfsorganisatie voor ondernemers en werknemers in de productieketen van diervoeders.</w:t>
      </w:r>
      <w:r w:rsidRPr="001F2E15">
        <w:br/>
      </w:r>
      <w:r w:rsidRPr="001F2E15">
        <w:br/>
      </w:r>
      <w:r w:rsidRPr="001F2E15">
        <w:rPr>
          <w:bCs/>
        </w:rPr>
        <w:t>OPHEFFING PDV</w:t>
      </w:r>
      <w:r w:rsidRPr="001F2E15">
        <w:br/>
        <w:t>Het kabinet Rutte II heeft besloten de productschappen, en dus ook het PDV, op te heffen. Gedurende het jaar 2014 zal worden gewerkt aan de volledige ontmanteling van het PDV</w:t>
      </w:r>
    </w:p>
    <w:p w:rsidR="00D225C1" w:rsidRDefault="00D225C1" w:rsidP="00D225C1">
      <w:hyperlink r:id="rId18" w:history="1">
        <w:r w:rsidRPr="000E23B7">
          <w:rPr>
            <w:rStyle w:val="Hyperlink"/>
          </w:rPr>
          <w:t>http://www</w:t>
        </w:r>
        <w:r w:rsidRPr="000E23B7">
          <w:rPr>
            <w:rStyle w:val="Hyperlink"/>
          </w:rPr>
          <w:t>.</w:t>
        </w:r>
        <w:r w:rsidRPr="000E23B7">
          <w:rPr>
            <w:rStyle w:val="Hyperlink"/>
          </w:rPr>
          <w:t>pdv.nl/</w:t>
        </w:r>
      </w:hyperlink>
    </w:p>
    <w:p w:rsidR="00D225C1" w:rsidRDefault="00D225C1" w:rsidP="00D225C1"/>
    <w:p w:rsidR="00D225C1" w:rsidRPr="001F2E15" w:rsidRDefault="00D225C1" w:rsidP="00D225C1">
      <w:pPr>
        <w:pStyle w:val="Kop1"/>
      </w:pPr>
      <w:bookmarkStart w:id="8" w:name="_Toc398804638"/>
      <w:r w:rsidRPr="001F2E15">
        <w:rPr>
          <w:smallCaps/>
        </w:rPr>
        <w:lastRenderedPageBreak/>
        <w:t>6.</w:t>
      </w:r>
      <w:r>
        <w:tab/>
      </w:r>
      <w:r w:rsidRPr="001F2E15">
        <w:t>Belangenorganisaties</w:t>
      </w:r>
      <w:bookmarkEnd w:id="8"/>
    </w:p>
    <w:p w:rsidR="00D225C1" w:rsidRDefault="00D225C1" w:rsidP="00D225C1"/>
    <w:p w:rsidR="00D225C1" w:rsidRPr="001F2E15" w:rsidRDefault="00D225C1" w:rsidP="00D225C1">
      <w:pPr>
        <w:rPr>
          <w:b/>
        </w:rPr>
      </w:pPr>
      <w:r w:rsidRPr="001F2E15">
        <w:rPr>
          <w:b/>
        </w:rPr>
        <w:t>LTO-Nederland</w:t>
      </w:r>
    </w:p>
    <w:p w:rsidR="00D225C1" w:rsidRDefault="00D225C1" w:rsidP="00D225C1">
      <w:r>
        <w:t xml:space="preserve">Van oudsher zijn boeren en tuinders door samenwerking sterk geworden. Al anderhalve eeuw geleden begonnen ze organisaties en coöperaties te vormen. Aanvankelijk waren dat lokale organisaties, maar al snel vond er bundeling van krachten plaats. Die bundeling van krachten ging veelal volgens de zogenaamde zuilen: een algemene, een katholieke en een christelijke standsorganisatie. In 1995 zijn die verschillende standsorganisaties onderdeel geworden van de </w:t>
      </w:r>
      <w:proofErr w:type="spellStart"/>
      <w:r>
        <w:t>koepelorganisatiede</w:t>
      </w:r>
      <w:proofErr w:type="spellEnd"/>
      <w:r>
        <w:t xml:space="preserve"> LTO aangesloten veehouders, tuinders en akkerbouwers. Ruim twee van de drie agrarische ondernemers is bij LTO aangesloten.</w:t>
      </w:r>
    </w:p>
    <w:p w:rsidR="00D225C1" w:rsidRDefault="00D225C1" w:rsidP="00D225C1">
      <w:r>
        <w:t>Voor de belangenbehartiging is er een uitgebreid netwerk van contacten en overlegsituaties met gemeentes, provincies, ministeries en andere werkgeversorganisaties. Zo werken er bijvoorbeeld ook zogenaamde lobbyisten voor LTO in Brussel bij de EU. Om deze activiteiten te ondersteunen is er een landelijk bureau in Den Haag en hebben de regionale organisaties hun eigen bureau met specialisten op allerlei gebied. De belangenbehartiging is niet alleen op de hele sector gericht, maar ook individuele ondernemers kunnen aankloppen voor vragen en ondersteuning. Op sociaal en economisch terrein kan men terecht bij de SEV. Ook voor allerlei juridische aangelegenheden, bijvoorbeeld rondom de Milieuwet hebben</w:t>
      </w:r>
    </w:p>
    <w:p w:rsidR="00D225C1" w:rsidRDefault="00D225C1" w:rsidP="00D225C1">
      <w:r>
        <w:t xml:space="preserve">de regionale organisaties specialisten in dienst. </w:t>
      </w:r>
    </w:p>
    <w:p w:rsidR="00D225C1" w:rsidRDefault="00D225C1" w:rsidP="00D225C1">
      <w:r>
        <w:t>De inrichting van de LTO-organisatie is gebaseerd op enerzijds een aantal regionale organisaties en anderzijds een aantal vaktechnische of sectorale organisaties. Voorbeelden van regionale organisaties zijn: GLTO (Oost- en Midden Nederland), LLTB (Limburg), ZLTO (Noord-Brabant en Zeeland),WLTO (West-Nederland) en FLTO en NLTO (Noord-Nederland).</w:t>
      </w:r>
    </w:p>
    <w:p w:rsidR="00D225C1" w:rsidRDefault="00D225C1" w:rsidP="00D225C1">
      <w:r>
        <w:t>Een voorbeeld van een vaktechnische organisatie is de Nederlandse Organisatie van</w:t>
      </w:r>
    </w:p>
    <w:p w:rsidR="00D225C1" w:rsidRDefault="00D225C1" w:rsidP="00D225C1">
      <w:r>
        <w:t>Pluimveehouders (NOP).</w:t>
      </w:r>
    </w:p>
    <w:p w:rsidR="00D225C1" w:rsidRDefault="00D225C1" w:rsidP="00D225C1">
      <w:r>
        <w:t xml:space="preserve">LTO-Nederland is georganiseerd  in vakgroepen met bestuurders die overwegend zelf ondernemer zijn. Binnen de sector veehouderij bestaan de vakgroepen: varkenshouderij, melkveehouderij, vleesveehouderij, </w:t>
      </w:r>
      <w:proofErr w:type="spellStart"/>
      <w:r>
        <w:t>kalverhouderij</w:t>
      </w:r>
      <w:proofErr w:type="spellEnd"/>
      <w:r>
        <w:t xml:space="preserve">, schapen- en </w:t>
      </w:r>
      <w:proofErr w:type="spellStart"/>
      <w:r>
        <w:t>geitenhouderij</w:t>
      </w:r>
      <w:proofErr w:type="spellEnd"/>
      <w:r>
        <w:t xml:space="preserve"> en </w:t>
      </w:r>
      <w:proofErr w:type="spellStart"/>
      <w:r>
        <w:t>edelpelsdieren</w:t>
      </w:r>
      <w:proofErr w:type="spellEnd"/>
      <w:r>
        <w:t>.</w:t>
      </w:r>
    </w:p>
    <w:p w:rsidR="00D225C1" w:rsidRPr="003A0F2B" w:rsidRDefault="00D225C1" w:rsidP="00D225C1">
      <w:pPr>
        <w:rPr>
          <w:b/>
        </w:rPr>
      </w:pPr>
    </w:p>
    <w:p w:rsidR="003741B9" w:rsidRPr="003741B9" w:rsidRDefault="003741B9" w:rsidP="003741B9">
      <w:pPr>
        <w:rPr>
          <w:b/>
        </w:rPr>
      </w:pPr>
      <w:r w:rsidRPr="003741B9">
        <w:rPr>
          <w:b/>
        </w:rPr>
        <w:t>LLTB.</w:t>
      </w:r>
      <w:r w:rsidR="006D7D0B">
        <w:rPr>
          <w:b/>
        </w:rPr>
        <w:tab/>
      </w:r>
      <w:hyperlink r:id="rId19" w:history="1">
        <w:r w:rsidR="006D7D0B" w:rsidRPr="00861319">
          <w:rPr>
            <w:rStyle w:val="Hyperlink"/>
            <w:b/>
          </w:rPr>
          <w:t>http://www.lltb.nl/home</w:t>
        </w:r>
      </w:hyperlink>
      <w:r w:rsidR="006D7D0B">
        <w:rPr>
          <w:b/>
        </w:rPr>
        <w:t xml:space="preserve"> </w:t>
      </w:r>
    </w:p>
    <w:p w:rsidR="003741B9" w:rsidRDefault="003741B9" w:rsidP="003741B9"/>
    <w:p w:rsidR="006D7D0B" w:rsidRDefault="006D7D0B" w:rsidP="003741B9"/>
    <w:p w:rsidR="006D7D0B" w:rsidRDefault="006D7D0B" w:rsidP="003741B9"/>
    <w:p w:rsidR="003741B9" w:rsidRPr="003741B9" w:rsidRDefault="003741B9" w:rsidP="003741B9">
      <w:pPr>
        <w:rPr>
          <w:b/>
        </w:rPr>
      </w:pPr>
      <w:r w:rsidRPr="003741B9">
        <w:rPr>
          <w:b/>
        </w:rPr>
        <w:t>NVV</w:t>
      </w:r>
      <w:r w:rsidR="006D7D0B">
        <w:rPr>
          <w:b/>
        </w:rPr>
        <w:t xml:space="preserve"> </w:t>
      </w:r>
      <w:r w:rsidR="006D7D0B">
        <w:rPr>
          <w:b/>
        </w:rPr>
        <w:tab/>
      </w:r>
      <w:hyperlink r:id="rId20" w:history="1">
        <w:r w:rsidR="006D7D0B" w:rsidRPr="00861319">
          <w:rPr>
            <w:rStyle w:val="Hyperlink"/>
            <w:b/>
          </w:rPr>
          <w:t>http://www.nvv.nl/</w:t>
        </w:r>
      </w:hyperlink>
      <w:r w:rsidR="006D7D0B">
        <w:rPr>
          <w:b/>
        </w:rPr>
        <w:t xml:space="preserve"> </w:t>
      </w:r>
    </w:p>
    <w:p w:rsidR="003741B9" w:rsidRDefault="003741B9" w:rsidP="003741B9">
      <w:r>
        <w:t>De NVV, Nederlandse Vakbond Varkenshouders is een organisatie die opkomt voor alleen varkenshouders en de varkenshouderij. Ga naar de site van de NVV en zoek het volgend op:2</w:t>
      </w:r>
    </w:p>
    <w:p w:rsidR="003741B9" w:rsidRDefault="003741B9" w:rsidP="003741B9"/>
    <w:p w:rsidR="003741B9" w:rsidRDefault="003741B9" w:rsidP="003741B9">
      <w:pPr>
        <w:pStyle w:val="Lijstalinea"/>
        <w:numPr>
          <w:ilvl w:val="0"/>
          <w:numId w:val="25"/>
        </w:numPr>
      </w:pPr>
      <w:r>
        <w:t>Wanneer is de NVV opgericht</w:t>
      </w:r>
    </w:p>
    <w:p w:rsidR="003741B9" w:rsidRDefault="003741B9" w:rsidP="003741B9">
      <w:pPr>
        <w:pStyle w:val="Lijstalinea"/>
        <w:numPr>
          <w:ilvl w:val="0"/>
          <w:numId w:val="25"/>
        </w:numPr>
      </w:pPr>
      <w:r>
        <w:t>Waarom is de NVV opgericht</w:t>
      </w:r>
    </w:p>
    <w:p w:rsidR="003741B9" w:rsidRDefault="006D7D0B" w:rsidP="003741B9">
      <w:pPr>
        <w:pStyle w:val="Lijstalinea"/>
        <w:numPr>
          <w:ilvl w:val="0"/>
          <w:numId w:val="25"/>
        </w:numPr>
      </w:pPr>
      <w:r>
        <w:t>Bekijk naar de geschiedenis van de NVV en haal 5 memorabele momenten uit de geschiedenis.</w:t>
      </w:r>
    </w:p>
    <w:p w:rsidR="006D7D0B" w:rsidRDefault="006D7D0B" w:rsidP="003741B9">
      <w:pPr>
        <w:pStyle w:val="Lijstalinea"/>
        <w:numPr>
          <w:ilvl w:val="0"/>
          <w:numId w:val="25"/>
        </w:numPr>
      </w:pPr>
      <w:r>
        <w:t>Welke belangrijke informatie kan je vinden in op de site van de NVV. Ben zo volledig mogelijk.</w:t>
      </w:r>
    </w:p>
    <w:p w:rsidR="003741B9" w:rsidRDefault="003741B9" w:rsidP="003741B9"/>
    <w:p w:rsidR="006D7D0B" w:rsidRDefault="006D7D0B" w:rsidP="003741B9">
      <w:pPr>
        <w:rPr>
          <w:b/>
        </w:rPr>
      </w:pPr>
    </w:p>
    <w:p w:rsidR="003741B9" w:rsidRDefault="003741B9" w:rsidP="003741B9"/>
    <w:p w:rsidR="00D225C1" w:rsidRDefault="00D225C1" w:rsidP="00D225C1">
      <w:r>
        <w:t>.</w:t>
      </w:r>
    </w:p>
    <w:p w:rsidR="00D225C1" w:rsidRDefault="00D225C1" w:rsidP="00D225C1">
      <w:pPr>
        <w:rPr>
          <w:b/>
        </w:rPr>
      </w:pPr>
      <w:r w:rsidRPr="003A0F2B">
        <w:rPr>
          <w:b/>
        </w:rPr>
        <w:t xml:space="preserve">Opdracht 2.9 </w:t>
      </w:r>
      <w:r w:rsidRPr="003A0F2B">
        <w:rPr>
          <w:b/>
        </w:rPr>
        <w:tab/>
        <w:t>Belangenbehartiging</w:t>
      </w:r>
    </w:p>
    <w:p w:rsidR="003A0F2B" w:rsidRPr="003A0F2B" w:rsidRDefault="003A0F2B" w:rsidP="00D225C1">
      <w:r>
        <w:t xml:space="preserve"> Ga naar de site van LTO Nederland.</w:t>
      </w:r>
    </w:p>
    <w:p w:rsidR="00D225C1" w:rsidRDefault="003A0F2B" w:rsidP="00D225C1">
      <w:pPr>
        <w:numPr>
          <w:ilvl w:val="0"/>
          <w:numId w:val="24"/>
        </w:numPr>
        <w:spacing w:after="200" w:line="276" w:lineRule="auto"/>
      </w:pPr>
      <w:r>
        <w:t>Uit welke lokale organisaties is LTO Nederland uit ontstaan?</w:t>
      </w:r>
    </w:p>
    <w:p w:rsidR="00D225C1" w:rsidRDefault="003A0F2B" w:rsidP="00D225C1">
      <w:pPr>
        <w:numPr>
          <w:ilvl w:val="0"/>
          <w:numId w:val="24"/>
        </w:numPr>
        <w:spacing w:after="200" w:line="276" w:lineRule="auto"/>
      </w:pPr>
      <w:r>
        <w:t>Wat zijn de taken van LTO Nederland</w:t>
      </w:r>
    </w:p>
    <w:p w:rsidR="00D225C1" w:rsidRDefault="00D225C1" w:rsidP="00D225C1">
      <w:pPr>
        <w:numPr>
          <w:ilvl w:val="0"/>
          <w:numId w:val="24"/>
        </w:numPr>
        <w:spacing w:after="200" w:line="276" w:lineRule="auto"/>
      </w:pPr>
      <w:r>
        <w:t>Voor welke diensten of vragen heeft je praktijkopleider de laatste zes maanden contact gehad met zijn vakbond en/of standsorganisatie?</w:t>
      </w:r>
    </w:p>
    <w:p w:rsidR="00D225C1" w:rsidRDefault="00D225C1" w:rsidP="00D225C1">
      <w:pPr>
        <w:numPr>
          <w:ilvl w:val="0"/>
          <w:numId w:val="24"/>
        </w:numPr>
        <w:spacing w:after="200" w:line="276" w:lineRule="auto"/>
      </w:pPr>
      <w:r>
        <w:t>Waar is het dichtstbijzijnde kantoor van de vakbond of standsorganisatie?</w:t>
      </w:r>
    </w:p>
    <w:p w:rsidR="00D225C1" w:rsidRDefault="00D225C1" w:rsidP="00D225C1">
      <w:pPr>
        <w:numPr>
          <w:ilvl w:val="0"/>
          <w:numId w:val="24"/>
        </w:numPr>
        <w:spacing w:after="200" w:line="276" w:lineRule="auto"/>
      </w:pPr>
      <w:r>
        <w:t>Heeft de vakbond of standsorganisatie een huisorgaan of blad? Zo ja, hoe heet dat dan?</w:t>
      </w:r>
    </w:p>
    <w:p w:rsidR="00D225C1" w:rsidRDefault="00D225C1" w:rsidP="00D225C1">
      <w:pPr>
        <w:numPr>
          <w:ilvl w:val="0"/>
          <w:numId w:val="24"/>
        </w:numPr>
        <w:spacing w:after="200" w:line="276" w:lineRule="auto"/>
      </w:pPr>
      <w:r>
        <w:t xml:space="preserve">Wat kost het lidmaatschap en hoe wordt de hoogte van dit bedrag bepaald? </w:t>
      </w:r>
    </w:p>
    <w:p w:rsidR="00D225C1" w:rsidRDefault="00D225C1" w:rsidP="00D225C1">
      <w:pPr>
        <w:pStyle w:val="Kop1"/>
      </w:pPr>
      <w:bookmarkStart w:id="9" w:name="_Toc398804639"/>
      <w:r>
        <w:lastRenderedPageBreak/>
        <w:t>Gezondheid</w:t>
      </w:r>
      <w:bookmarkEnd w:id="9"/>
    </w:p>
    <w:p w:rsidR="00D225C1" w:rsidRDefault="00D225C1" w:rsidP="00D225C1"/>
    <w:p w:rsidR="00D225C1" w:rsidRDefault="00D225C1" w:rsidP="00D225C1">
      <w:r>
        <w:t>GD (Gezondheidsdienst voor Dieren bv) is een Nederlands, dienstverlenend bedrijf dat zich richt op het bestrijden en voorkomen van besmettelijke dierziekten, omdat gezonde dieren aan de basis staan van een duurzame veehouderij. De Gezondheidsdienst voor Dieren werd opgericht in 1919 als een samenwerkingsverband van de overheid en veehouders.</w:t>
      </w:r>
    </w:p>
    <w:p w:rsidR="00D225C1" w:rsidRDefault="00D225C1" w:rsidP="00D225C1">
      <w:r>
        <w:t xml:space="preserve"> </w:t>
      </w:r>
    </w:p>
    <w:p w:rsidR="00D225C1" w:rsidRDefault="00D225C1" w:rsidP="00D225C1">
      <w:r>
        <w:t>GD is gevestigd in Deventer. Er werken ongeveer 450 mensen, waaronder landbouwkundig ingenieurs, dierenartsen, ICT-specialisten en bedrijfskundigen. GD beschikt over een uitgebreid laboratorium voor eigen onderzoek.</w:t>
      </w:r>
    </w:p>
    <w:p w:rsidR="00D225C1" w:rsidRDefault="00D225C1" w:rsidP="00D225C1">
      <w:r>
        <w:t xml:space="preserve"> </w:t>
      </w:r>
    </w:p>
    <w:p w:rsidR="00D225C1" w:rsidRPr="001F2E15" w:rsidRDefault="00D225C1" w:rsidP="00D225C1">
      <w:pPr>
        <w:rPr>
          <w:b/>
        </w:rPr>
      </w:pPr>
      <w:r w:rsidRPr="001F2E15">
        <w:rPr>
          <w:b/>
        </w:rPr>
        <w:t>Activiteiten van GD</w:t>
      </w:r>
    </w:p>
    <w:p w:rsidR="00D225C1" w:rsidRPr="001F2E15" w:rsidRDefault="00D225C1" w:rsidP="00D225C1">
      <w:pPr>
        <w:rPr>
          <w:u w:val="single"/>
        </w:rPr>
      </w:pPr>
      <w:r w:rsidRPr="001F2E15">
        <w:rPr>
          <w:u w:val="single"/>
        </w:rPr>
        <w:t xml:space="preserve"> Monitoring:</w:t>
      </w:r>
    </w:p>
    <w:p w:rsidR="00D225C1" w:rsidRDefault="00D225C1" w:rsidP="00D225C1">
      <w:r>
        <w:t>GD verzamelt grote hoeveelheden gegevens over de gezondheidstoestand van de veestapel. Door te monitoren kan GD uitbraken van besmettelijke dierziekten tijdig signaleren en nieuwe, onbekende ziekten opsporen.</w:t>
      </w:r>
    </w:p>
    <w:p w:rsidR="00D225C1" w:rsidRDefault="00D225C1" w:rsidP="00D225C1">
      <w:r>
        <w:t xml:space="preserve"> Gezondheidsgaranties / vrijwillige programma’s: </w:t>
      </w:r>
    </w:p>
    <w:p w:rsidR="00D225C1" w:rsidRDefault="00D225C1" w:rsidP="00D225C1">
      <w:r>
        <w:t xml:space="preserve">GD geeft gezondheidscertificaten af aan veehouders en aan de voedingsindustrie, die aan een vrijwillig programma hebben deelgenomen, waarbij is geconstateerd dat de ziekte niet op het bedrijf voorkomt en er voldoende preventieve maatregelen zijn genomen. Voorbeelden hiervan zijn gezondheidscertificaten voor infectieuze boviene </w:t>
      </w:r>
      <w:proofErr w:type="spellStart"/>
      <w:r>
        <w:t>rinotracheïtis</w:t>
      </w:r>
      <w:proofErr w:type="spellEnd"/>
      <w:r>
        <w:t xml:space="preserve">, </w:t>
      </w:r>
      <w:proofErr w:type="spellStart"/>
      <w:r>
        <w:t>bovienvirusdiarree</w:t>
      </w:r>
      <w:proofErr w:type="spellEnd"/>
      <w:r>
        <w:t xml:space="preserve">, </w:t>
      </w:r>
      <w:proofErr w:type="spellStart"/>
      <w:r>
        <w:t>Caprine</w:t>
      </w:r>
      <w:proofErr w:type="spellEnd"/>
      <w:r>
        <w:t xml:space="preserve"> </w:t>
      </w:r>
      <w:proofErr w:type="spellStart"/>
      <w:r>
        <w:t>arthritis</w:t>
      </w:r>
      <w:proofErr w:type="spellEnd"/>
      <w:r>
        <w:t xml:space="preserve"> </w:t>
      </w:r>
      <w:proofErr w:type="spellStart"/>
      <w:r>
        <w:t>encephalitis</w:t>
      </w:r>
      <w:proofErr w:type="spellEnd"/>
      <w:r>
        <w:t xml:space="preserve"> en </w:t>
      </w:r>
      <w:proofErr w:type="spellStart"/>
      <w:r>
        <w:t>scrapie</w:t>
      </w:r>
      <w:proofErr w:type="spellEnd"/>
      <w:r>
        <w:t>.</w:t>
      </w:r>
    </w:p>
    <w:p w:rsidR="00D225C1" w:rsidRPr="001F2E15" w:rsidRDefault="00D225C1" w:rsidP="00D225C1">
      <w:pPr>
        <w:rPr>
          <w:u w:val="single"/>
        </w:rPr>
      </w:pPr>
      <w:r w:rsidRPr="001F2E15">
        <w:rPr>
          <w:u w:val="single"/>
        </w:rPr>
        <w:t xml:space="preserve"> Wettelijke dierziekteprogramma’s: </w:t>
      </w:r>
    </w:p>
    <w:p w:rsidR="00D225C1" w:rsidRDefault="00D225C1" w:rsidP="00D225C1">
      <w:r>
        <w:t xml:space="preserve">Bij een aantal dierziekten, zoals ziekte van </w:t>
      </w:r>
      <w:proofErr w:type="spellStart"/>
      <w:r>
        <w:t>Aujeszky</w:t>
      </w:r>
      <w:proofErr w:type="spellEnd"/>
      <w:r>
        <w:t xml:space="preserve"> en </w:t>
      </w:r>
      <w:proofErr w:type="spellStart"/>
      <w:r>
        <w:t>rundertuberculose</w:t>
      </w:r>
      <w:proofErr w:type="spellEnd"/>
      <w:r>
        <w:t xml:space="preserve"> is de overheid verantwoordelijk voor bestrijding en preventie. Dat is geregeld in de Gezondheids- en welzijnswet voor dieren. GD voert in opdracht van de overheid de aanpak van deze dierziekten uit, door het controleren van melk- en bloedmonsters en het onderzoeken van verdachte dieren of kadavers.</w:t>
      </w:r>
    </w:p>
    <w:p w:rsidR="00D225C1" w:rsidRPr="001F2E15" w:rsidRDefault="00D225C1" w:rsidP="00D225C1">
      <w:pPr>
        <w:rPr>
          <w:u w:val="single"/>
        </w:rPr>
      </w:pPr>
      <w:r w:rsidRPr="001F2E15">
        <w:rPr>
          <w:u w:val="single"/>
        </w:rPr>
        <w:t xml:space="preserve"> Ondersteuning bij verdenking en uitbraak: </w:t>
      </w:r>
    </w:p>
    <w:p w:rsidR="00D225C1" w:rsidRDefault="00D225C1" w:rsidP="00D225C1">
      <w:r>
        <w:t>Bij verdenking of uitbraak van zeer besmettelijke dierziekten zoals varkenspest, mond-en-klauwzeer en klassieke vogelpest, ondersteunt GD de overheid met toegepaste laboratoriumonderzoeken en specialistenteams.</w:t>
      </w:r>
    </w:p>
    <w:p w:rsidR="00D225C1" w:rsidRPr="001F2E15" w:rsidRDefault="00D225C1" w:rsidP="00D225C1">
      <w:pPr>
        <w:rPr>
          <w:u w:val="single"/>
        </w:rPr>
      </w:pPr>
      <w:r w:rsidRPr="001F2E15">
        <w:rPr>
          <w:u w:val="single"/>
        </w:rPr>
        <w:t xml:space="preserve"> Onderzoek, ontwikkeling en expertise: </w:t>
      </w:r>
    </w:p>
    <w:p w:rsidR="0016058E" w:rsidRDefault="00D225C1" w:rsidP="003A0F2B">
      <w:pPr>
        <w:rPr>
          <w:rFonts w:ascii="Arial" w:hAnsi="Arial" w:cs="Arial"/>
        </w:rPr>
      </w:pPr>
      <w:r>
        <w:t>GD heeft jarenlang een enorme hoeveelheid gegevens verzameld en ervaring opgedaan. Dit wordt gebruikt voor verder onderzoek en de ontwikkeling van nieuwe kennis en expertise over diergezondheid. </w:t>
      </w:r>
      <w:bookmarkEnd w:id="2"/>
      <w:bookmarkEnd w:id="1"/>
      <w:r w:rsidR="003A0F2B">
        <w:rPr>
          <w:rFonts w:ascii="Arial" w:hAnsi="Arial" w:cs="Arial"/>
        </w:rPr>
        <w:t xml:space="preserve"> </w:t>
      </w:r>
    </w:p>
    <w:sectPr w:rsidR="0016058E">
      <w:footerReference w:type="default" r:id="rId21"/>
      <w:pgSz w:w="11906" w:h="16838" w:code="9"/>
      <w:pgMar w:top="1985" w:right="1134" w:bottom="1361" w:left="2155" w:header="708" w:footer="708"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D0B" w:rsidRDefault="006D7D0B">
      <w:pPr>
        <w:spacing w:after="0" w:line="240" w:lineRule="auto"/>
      </w:pPr>
      <w:r>
        <w:separator/>
      </w:r>
    </w:p>
  </w:endnote>
  <w:endnote w:type="continuationSeparator" w:id="0">
    <w:p w:rsidR="006D7D0B" w:rsidRDefault="006D7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 Gothic">
    <w:altName w:val="News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493302"/>
      <w:docPartObj>
        <w:docPartGallery w:val="Page Numbers (Bottom of Page)"/>
        <w:docPartUnique/>
      </w:docPartObj>
    </w:sdtPr>
    <w:sdtContent>
      <w:p w:rsidR="006D7D0B" w:rsidRDefault="0069448A">
        <w:pPr>
          <w:pStyle w:val="Voettekst"/>
        </w:pPr>
        <w:r>
          <w:rPr>
            <w:noProof/>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9448A" w:rsidRDefault="0069448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6A0789" w:rsidRPr="006A0789">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69448A" w:rsidRDefault="0069448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6A0789" w:rsidRPr="006A0789">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D0B" w:rsidRDefault="006D7D0B">
      <w:pPr>
        <w:spacing w:after="0" w:line="240" w:lineRule="auto"/>
      </w:pPr>
      <w:r>
        <w:separator/>
      </w:r>
    </w:p>
  </w:footnote>
  <w:footnote w:type="continuationSeparator" w:id="0">
    <w:p w:rsidR="006D7D0B" w:rsidRDefault="006D7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5E67BE"/>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07E03AB"/>
    <w:multiLevelType w:val="multilevel"/>
    <w:tmpl w:val="D6005E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DCE4280"/>
    <w:multiLevelType w:val="hybridMultilevel"/>
    <w:tmpl w:val="7796354E"/>
    <w:lvl w:ilvl="0" w:tplc="06AAFE04">
      <w:start w:val="3"/>
      <w:numFmt w:val="decimal"/>
      <w:lvlText w:val="%1."/>
      <w:lvlJc w:val="left"/>
      <w:pPr>
        <w:ind w:left="738" w:hanging="360"/>
      </w:pPr>
      <w:rPr>
        <w:rFonts w:hint="default"/>
      </w:rPr>
    </w:lvl>
    <w:lvl w:ilvl="1" w:tplc="04130019" w:tentative="1">
      <w:start w:val="1"/>
      <w:numFmt w:val="lowerLetter"/>
      <w:lvlText w:val="%2."/>
      <w:lvlJc w:val="left"/>
      <w:pPr>
        <w:ind w:left="1458" w:hanging="360"/>
      </w:pPr>
    </w:lvl>
    <w:lvl w:ilvl="2" w:tplc="0413001B" w:tentative="1">
      <w:start w:val="1"/>
      <w:numFmt w:val="lowerRoman"/>
      <w:lvlText w:val="%3."/>
      <w:lvlJc w:val="right"/>
      <w:pPr>
        <w:ind w:left="2178" w:hanging="180"/>
      </w:pPr>
    </w:lvl>
    <w:lvl w:ilvl="3" w:tplc="0413000F" w:tentative="1">
      <w:start w:val="1"/>
      <w:numFmt w:val="decimal"/>
      <w:lvlText w:val="%4."/>
      <w:lvlJc w:val="left"/>
      <w:pPr>
        <w:ind w:left="2898" w:hanging="360"/>
      </w:pPr>
    </w:lvl>
    <w:lvl w:ilvl="4" w:tplc="04130019" w:tentative="1">
      <w:start w:val="1"/>
      <w:numFmt w:val="lowerLetter"/>
      <w:lvlText w:val="%5."/>
      <w:lvlJc w:val="left"/>
      <w:pPr>
        <w:ind w:left="3618" w:hanging="360"/>
      </w:pPr>
    </w:lvl>
    <w:lvl w:ilvl="5" w:tplc="0413001B" w:tentative="1">
      <w:start w:val="1"/>
      <w:numFmt w:val="lowerRoman"/>
      <w:lvlText w:val="%6."/>
      <w:lvlJc w:val="right"/>
      <w:pPr>
        <w:ind w:left="4338" w:hanging="180"/>
      </w:pPr>
    </w:lvl>
    <w:lvl w:ilvl="6" w:tplc="0413000F" w:tentative="1">
      <w:start w:val="1"/>
      <w:numFmt w:val="decimal"/>
      <w:lvlText w:val="%7."/>
      <w:lvlJc w:val="left"/>
      <w:pPr>
        <w:ind w:left="5058" w:hanging="360"/>
      </w:pPr>
    </w:lvl>
    <w:lvl w:ilvl="7" w:tplc="04130019" w:tentative="1">
      <w:start w:val="1"/>
      <w:numFmt w:val="lowerLetter"/>
      <w:lvlText w:val="%8."/>
      <w:lvlJc w:val="left"/>
      <w:pPr>
        <w:ind w:left="5778" w:hanging="360"/>
      </w:pPr>
    </w:lvl>
    <w:lvl w:ilvl="8" w:tplc="0413001B" w:tentative="1">
      <w:start w:val="1"/>
      <w:numFmt w:val="lowerRoman"/>
      <w:lvlText w:val="%9."/>
      <w:lvlJc w:val="right"/>
      <w:pPr>
        <w:ind w:left="6498" w:hanging="180"/>
      </w:pPr>
    </w:lvl>
  </w:abstractNum>
  <w:abstractNum w:abstractNumId="3">
    <w:nsid w:val="0EB272AA"/>
    <w:multiLevelType w:val="multilevel"/>
    <w:tmpl w:val="8F52E9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1BE4DF9"/>
    <w:multiLevelType w:val="multilevel"/>
    <w:tmpl w:val="D6005E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3E4459E"/>
    <w:multiLevelType w:val="hybridMultilevel"/>
    <w:tmpl w:val="C858696E"/>
    <w:lvl w:ilvl="0" w:tplc="8500F318">
      <w:start w:val="1"/>
      <w:numFmt w:val="decimal"/>
      <w:lvlText w:val="%1."/>
      <w:lvlJc w:val="left"/>
      <w:pPr>
        <w:tabs>
          <w:tab w:val="num" w:pos="720"/>
        </w:tabs>
        <w:ind w:left="720" w:hanging="360"/>
      </w:pPr>
    </w:lvl>
    <w:lvl w:ilvl="1" w:tplc="92F8A2E8">
      <w:start w:val="1"/>
      <w:numFmt w:val="bullet"/>
      <w:lvlText w:val=""/>
      <w:lvlJc w:val="left"/>
      <w:pPr>
        <w:tabs>
          <w:tab w:val="num" w:pos="1440"/>
        </w:tabs>
        <w:ind w:left="1440" w:hanging="360"/>
      </w:pPr>
      <w:rPr>
        <w:rFonts w:ascii="Symbol" w:hAnsi="Symbol" w:hint="default"/>
      </w:rPr>
    </w:lvl>
    <w:lvl w:ilvl="2" w:tplc="2A2E9130">
      <w:start w:val="1"/>
      <w:numFmt w:val="lowerRoman"/>
      <w:lvlText w:val="%3."/>
      <w:lvlJc w:val="right"/>
      <w:pPr>
        <w:tabs>
          <w:tab w:val="num" w:pos="2160"/>
        </w:tabs>
        <w:ind w:left="2160" w:hanging="180"/>
      </w:pPr>
    </w:lvl>
    <w:lvl w:ilvl="3" w:tplc="6EFC4FF8" w:tentative="1">
      <w:start w:val="1"/>
      <w:numFmt w:val="decimal"/>
      <w:lvlText w:val="%4."/>
      <w:lvlJc w:val="left"/>
      <w:pPr>
        <w:tabs>
          <w:tab w:val="num" w:pos="2880"/>
        </w:tabs>
        <w:ind w:left="2880" w:hanging="360"/>
      </w:pPr>
    </w:lvl>
    <w:lvl w:ilvl="4" w:tplc="5DDC27E4" w:tentative="1">
      <w:start w:val="1"/>
      <w:numFmt w:val="lowerLetter"/>
      <w:lvlText w:val="%5."/>
      <w:lvlJc w:val="left"/>
      <w:pPr>
        <w:tabs>
          <w:tab w:val="num" w:pos="3600"/>
        </w:tabs>
        <w:ind w:left="3600" w:hanging="360"/>
      </w:pPr>
    </w:lvl>
    <w:lvl w:ilvl="5" w:tplc="A30A4C08" w:tentative="1">
      <w:start w:val="1"/>
      <w:numFmt w:val="lowerRoman"/>
      <w:lvlText w:val="%6."/>
      <w:lvlJc w:val="right"/>
      <w:pPr>
        <w:tabs>
          <w:tab w:val="num" w:pos="4320"/>
        </w:tabs>
        <w:ind w:left="4320" w:hanging="180"/>
      </w:pPr>
    </w:lvl>
    <w:lvl w:ilvl="6" w:tplc="4636DEA2" w:tentative="1">
      <w:start w:val="1"/>
      <w:numFmt w:val="decimal"/>
      <w:lvlText w:val="%7."/>
      <w:lvlJc w:val="left"/>
      <w:pPr>
        <w:tabs>
          <w:tab w:val="num" w:pos="5040"/>
        </w:tabs>
        <w:ind w:left="5040" w:hanging="360"/>
      </w:pPr>
    </w:lvl>
    <w:lvl w:ilvl="7" w:tplc="8656F984" w:tentative="1">
      <w:start w:val="1"/>
      <w:numFmt w:val="lowerLetter"/>
      <w:lvlText w:val="%8."/>
      <w:lvlJc w:val="left"/>
      <w:pPr>
        <w:tabs>
          <w:tab w:val="num" w:pos="5760"/>
        </w:tabs>
        <w:ind w:left="5760" w:hanging="360"/>
      </w:pPr>
    </w:lvl>
    <w:lvl w:ilvl="8" w:tplc="E4089B52" w:tentative="1">
      <w:start w:val="1"/>
      <w:numFmt w:val="lowerRoman"/>
      <w:lvlText w:val="%9."/>
      <w:lvlJc w:val="right"/>
      <w:pPr>
        <w:tabs>
          <w:tab w:val="num" w:pos="6480"/>
        </w:tabs>
        <w:ind w:left="6480" w:hanging="180"/>
      </w:pPr>
    </w:lvl>
  </w:abstractNum>
  <w:abstractNum w:abstractNumId="6">
    <w:nsid w:val="178B5A0A"/>
    <w:multiLevelType w:val="hybridMultilevel"/>
    <w:tmpl w:val="112AD4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5EF0031"/>
    <w:multiLevelType w:val="multilevel"/>
    <w:tmpl w:val="6AA828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7786EE6"/>
    <w:multiLevelType w:val="hybridMultilevel"/>
    <w:tmpl w:val="86D8B0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07822BD"/>
    <w:multiLevelType w:val="multilevel"/>
    <w:tmpl w:val="D6005E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5182B08"/>
    <w:multiLevelType w:val="hybridMultilevel"/>
    <w:tmpl w:val="08040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6807876"/>
    <w:multiLevelType w:val="hybridMultilevel"/>
    <w:tmpl w:val="1730E1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32B18C6"/>
    <w:multiLevelType w:val="hybridMultilevel"/>
    <w:tmpl w:val="E11685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3887642"/>
    <w:multiLevelType w:val="hybridMultilevel"/>
    <w:tmpl w:val="E15AE582"/>
    <w:lvl w:ilvl="0" w:tplc="55BEF2A2">
      <w:start w:val="5"/>
      <w:numFmt w:val="bullet"/>
      <w:lvlText w:val="–"/>
      <w:lvlJc w:val="left"/>
      <w:pPr>
        <w:ind w:left="720" w:hanging="360"/>
      </w:pPr>
      <w:rPr>
        <w:rFonts w:ascii="Arial" w:eastAsia="Times New Roman" w:hAnsi="Arial" w:cs="Arial" w:hint="default"/>
        <w:b w:val="0"/>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52F6952"/>
    <w:multiLevelType w:val="multilevel"/>
    <w:tmpl w:val="8F52E9F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5">
    <w:nsid w:val="524E490B"/>
    <w:multiLevelType w:val="hybridMultilevel"/>
    <w:tmpl w:val="A6D02094"/>
    <w:lvl w:ilvl="0" w:tplc="511C082A">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2A66A34"/>
    <w:multiLevelType w:val="hybridMultilevel"/>
    <w:tmpl w:val="59F698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4BE4A77"/>
    <w:multiLevelType w:val="hybridMultilevel"/>
    <w:tmpl w:val="E116850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9B55101"/>
    <w:multiLevelType w:val="multilevel"/>
    <w:tmpl w:val="7CC29D9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FAF7949"/>
    <w:multiLevelType w:val="hybridMultilevel"/>
    <w:tmpl w:val="502287E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392283E"/>
    <w:multiLevelType w:val="multilevel"/>
    <w:tmpl w:val="D6005E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3880892"/>
    <w:multiLevelType w:val="hybridMultilevel"/>
    <w:tmpl w:val="3C9A2EFE"/>
    <w:lvl w:ilvl="0" w:tplc="A70CEC2A">
      <w:numFmt w:val="bullet"/>
      <w:lvlText w:val="-"/>
      <w:lvlJc w:val="left"/>
      <w:pPr>
        <w:tabs>
          <w:tab w:val="num" w:pos="720"/>
        </w:tabs>
        <w:ind w:left="720" w:hanging="360"/>
      </w:pPr>
      <w:rPr>
        <w:rFonts w:ascii="Times New Roman" w:eastAsia="Times New Roman" w:hAnsi="Times New Roman" w:cs="Times New Roman" w:hint="default"/>
      </w:rPr>
    </w:lvl>
    <w:lvl w:ilvl="1" w:tplc="A33E1FC4" w:tentative="1">
      <w:start w:val="1"/>
      <w:numFmt w:val="bullet"/>
      <w:lvlText w:val="o"/>
      <w:lvlJc w:val="left"/>
      <w:pPr>
        <w:tabs>
          <w:tab w:val="num" w:pos="1440"/>
        </w:tabs>
        <w:ind w:left="1440" w:hanging="360"/>
      </w:pPr>
      <w:rPr>
        <w:rFonts w:ascii="Courier New" w:hAnsi="Courier New" w:hint="default"/>
      </w:rPr>
    </w:lvl>
    <w:lvl w:ilvl="2" w:tplc="03B0DC8C" w:tentative="1">
      <w:start w:val="1"/>
      <w:numFmt w:val="bullet"/>
      <w:lvlText w:val=""/>
      <w:lvlJc w:val="left"/>
      <w:pPr>
        <w:tabs>
          <w:tab w:val="num" w:pos="2160"/>
        </w:tabs>
        <w:ind w:left="2160" w:hanging="360"/>
      </w:pPr>
      <w:rPr>
        <w:rFonts w:ascii="Wingdings" w:hAnsi="Wingdings" w:hint="default"/>
      </w:rPr>
    </w:lvl>
    <w:lvl w:ilvl="3" w:tplc="7A546A2E" w:tentative="1">
      <w:start w:val="1"/>
      <w:numFmt w:val="bullet"/>
      <w:lvlText w:val=""/>
      <w:lvlJc w:val="left"/>
      <w:pPr>
        <w:tabs>
          <w:tab w:val="num" w:pos="2880"/>
        </w:tabs>
        <w:ind w:left="2880" w:hanging="360"/>
      </w:pPr>
      <w:rPr>
        <w:rFonts w:ascii="Symbol" w:hAnsi="Symbol" w:hint="default"/>
      </w:rPr>
    </w:lvl>
    <w:lvl w:ilvl="4" w:tplc="C3BE0580" w:tentative="1">
      <w:start w:val="1"/>
      <w:numFmt w:val="bullet"/>
      <w:lvlText w:val="o"/>
      <w:lvlJc w:val="left"/>
      <w:pPr>
        <w:tabs>
          <w:tab w:val="num" w:pos="3600"/>
        </w:tabs>
        <w:ind w:left="3600" w:hanging="360"/>
      </w:pPr>
      <w:rPr>
        <w:rFonts w:ascii="Courier New" w:hAnsi="Courier New" w:hint="default"/>
      </w:rPr>
    </w:lvl>
    <w:lvl w:ilvl="5" w:tplc="5B065CA2" w:tentative="1">
      <w:start w:val="1"/>
      <w:numFmt w:val="bullet"/>
      <w:lvlText w:val=""/>
      <w:lvlJc w:val="left"/>
      <w:pPr>
        <w:tabs>
          <w:tab w:val="num" w:pos="4320"/>
        </w:tabs>
        <w:ind w:left="4320" w:hanging="360"/>
      </w:pPr>
      <w:rPr>
        <w:rFonts w:ascii="Wingdings" w:hAnsi="Wingdings" w:hint="default"/>
      </w:rPr>
    </w:lvl>
    <w:lvl w:ilvl="6" w:tplc="3E1C3534" w:tentative="1">
      <w:start w:val="1"/>
      <w:numFmt w:val="bullet"/>
      <w:lvlText w:val=""/>
      <w:lvlJc w:val="left"/>
      <w:pPr>
        <w:tabs>
          <w:tab w:val="num" w:pos="5040"/>
        </w:tabs>
        <w:ind w:left="5040" w:hanging="360"/>
      </w:pPr>
      <w:rPr>
        <w:rFonts w:ascii="Symbol" w:hAnsi="Symbol" w:hint="default"/>
      </w:rPr>
    </w:lvl>
    <w:lvl w:ilvl="7" w:tplc="9B9C51F8" w:tentative="1">
      <w:start w:val="1"/>
      <w:numFmt w:val="bullet"/>
      <w:lvlText w:val="o"/>
      <w:lvlJc w:val="left"/>
      <w:pPr>
        <w:tabs>
          <w:tab w:val="num" w:pos="5760"/>
        </w:tabs>
        <w:ind w:left="5760" w:hanging="360"/>
      </w:pPr>
      <w:rPr>
        <w:rFonts w:ascii="Courier New" w:hAnsi="Courier New" w:hint="default"/>
      </w:rPr>
    </w:lvl>
    <w:lvl w:ilvl="8" w:tplc="F65CBD9E" w:tentative="1">
      <w:start w:val="1"/>
      <w:numFmt w:val="bullet"/>
      <w:lvlText w:val=""/>
      <w:lvlJc w:val="left"/>
      <w:pPr>
        <w:tabs>
          <w:tab w:val="num" w:pos="6480"/>
        </w:tabs>
        <w:ind w:left="6480" w:hanging="360"/>
      </w:pPr>
      <w:rPr>
        <w:rFonts w:ascii="Wingdings" w:hAnsi="Wingdings" w:hint="default"/>
      </w:rPr>
    </w:lvl>
  </w:abstractNum>
  <w:abstractNum w:abstractNumId="22">
    <w:nsid w:val="74233048"/>
    <w:multiLevelType w:val="hybridMultilevel"/>
    <w:tmpl w:val="2FB48536"/>
    <w:lvl w:ilvl="0" w:tplc="2B0E3C20">
      <w:start w:val="1"/>
      <w:numFmt w:val="decimal"/>
      <w:lvlText w:val="%1."/>
      <w:lvlJc w:val="left"/>
      <w:pPr>
        <w:tabs>
          <w:tab w:val="num" w:pos="720"/>
        </w:tabs>
        <w:ind w:left="720" w:hanging="360"/>
      </w:pPr>
      <w:rPr>
        <w:rFonts w:hint="default"/>
        <w:b/>
      </w:rPr>
    </w:lvl>
    <w:lvl w:ilvl="1" w:tplc="F1EED882" w:tentative="1">
      <w:start w:val="1"/>
      <w:numFmt w:val="lowerLetter"/>
      <w:lvlText w:val="%2."/>
      <w:lvlJc w:val="left"/>
      <w:pPr>
        <w:tabs>
          <w:tab w:val="num" w:pos="1440"/>
        </w:tabs>
        <w:ind w:left="1440" w:hanging="360"/>
      </w:pPr>
    </w:lvl>
    <w:lvl w:ilvl="2" w:tplc="84FA02D4" w:tentative="1">
      <w:start w:val="1"/>
      <w:numFmt w:val="lowerRoman"/>
      <w:lvlText w:val="%3."/>
      <w:lvlJc w:val="right"/>
      <w:pPr>
        <w:tabs>
          <w:tab w:val="num" w:pos="2160"/>
        </w:tabs>
        <w:ind w:left="2160" w:hanging="180"/>
      </w:pPr>
    </w:lvl>
    <w:lvl w:ilvl="3" w:tplc="EF6235A8" w:tentative="1">
      <w:start w:val="1"/>
      <w:numFmt w:val="decimal"/>
      <w:lvlText w:val="%4."/>
      <w:lvlJc w:val="left"/>
      <w:pPr>
        <w:tabs>
          <w:tab w:val="num" w:pos="2880"/>
        </w:tabs>
        <w:ind w:left="2880" w:hanging="360"/>
      </w:pPr>
    </w:lvl>
    <w:lvl w:ilvl="4" w:tplc="C6F2DF54" w:tentative="1">
      <w:start w:val="1"/>
      <w:numFmt w:val="lowerLetter"/>
      <w:lvlText w:val="%5."/>
      <w:lvlJc w:val="left"/>
      <w:pPr>
        <w:tabs>
          <w:tab w:val="num" w:pos="3600"/>
        </w:tabs>
        <w:ind w:left="3600" w:hanging="360"/>
      </w:pPr>
    </w:lvl>
    <w:lvl w:ilvl="5" w:tplc="4DB6AED0" w:tentative="1">
      <w:start w:val="1"/>
      <w:numFmt w:val="lowerRoman"/>
      <w:lvlText w:val="%6."/>
      <w:lvlJc w:val="right"/>
      <w:pPr>
        <w:tabs>
          <w:tab w:val="num" w:pos="4320"/>
        </w:tabs>
        <w:ind w:left="4320" w:hanging="180"/>
      </w:pPr>
    </w:lvl>
    <w:lvl w:ilvl="6" w:tplc="F7CAA2E0" w:tentative="1">
      <w:start w:val="1"/>
      <w:numFmt w:val="decimal"/>
      <w:lvlText w:val="%7."/>
      <w:lvlJc w:val="left"/>
      <w:pPr>
        <w:tabs>
          <w:tab w:val="num" w:pos="5040"/>
        </w:tabs>
        <w:ind w:left="5040" w:hanging="360"/>
      </w:pPr>
    </w:lvl>
    <w:lvl w:ilvl="7" w:tplc="F9EEE868" w:tentative="1">
      <w:start w:val="1"/>
      <w:numFmt w:val="lowerLetter"/>
      <w:lvlText w:val="%8."/>
      <w:lvlJc w:val="left"/>
      <w:pPr>
        <w:tabs>
          <w:tab w:val="num" w:pos="5760"/>
        </w:tabs>
        <w:ind w:left="5760" w:hanging="360"/>
      </w:pPr>
    </w:lvl>
    <w:lvl w:ilvl="8" w:tplc="A112D8FE" w:tentative="1">
      <w:start w:val="1"/>
      <w:numFmt w:val="lowerRoman"/>
      <w:lvlText w:val="%9."/>
      <w:lvlJc w:val="right"/>
      <w:pPr>
        <w:tabs>
          <w:tab w:val="num" w:pos="6480"/>
        </w:tabs>
        <w:ind w:left="6480" w:hanging="180"/>
      </w:pPr>
    </w:lvl>
  </w:abstractNum>
  <w:abstractNum w:abstractNumId="23">
    <w:nsid w:val="77AB207A"/>
    <w:multiLevelType w:val="multilevel"/>
    <w:tmpl w:val="03E0EC04"/>
    <w:lvl w:ilvl="0">
      <w:start w:val="1"/>
      <w:numFmt w:val="decimal"/>
      <w:pStyle w:val="Kop1"/>
      <w:lvlText w:val="%1"/>
      <w:lvlJc w:val="right"/>
      <w:pPr>
        <w:tabs>
          <w:tab w:val="num" w:pos="397"/>
        </w:tabs>
        <w:ind w:left="397" w:hanging="397"/>
      </w:pPr>
    </w:lvl>
    <w:lvl w:ilvl="1">
      <w:start w:val="1"/>
      <w:numFmt w:val="decimal"/>
      <w:pStyle w:val="Kop2"/>
      <w:lvlText w:val="%1.%2"/>
      <w:lvlJc w:val="right"/>
      <w:pPr>
        <w:tabs>
          <w:tab w:val="num" w:pos="397"/>
        </w:tabs>
        <w:ind w:left="397" w:hanging="397"/>
      </w:pPr>
    </w:lvl>
    <w:lvl w:ilvl="2">
      <w:start w:val="1"/>
      <w:numFmt w:val="decimal"/>
      <w:pStyle w:val="Kop3"/>
      <w:lvlText w:val="%1.%2.%3"/>
      <w:lvlJc w:val="right"/>
      <w:pPr>
        <w:tabs>
          <w:tab w:val="num" w:pos="397"/>
        </w:tabs>
        <w:ind w:left="397" w:hanging="397"/>
      </w:pPr>
    </w:lvl>
    <w:lvl w:ilvl="3">
      <w:start w:val="1"/>
      <w:numFmt w:val="decimal"/>
      <w:pStyle w:val="Kop4"/>
      <w:lvlText w:val="%1.%2.%3.%4"/>
      <w:lvlJc w:val="right"/>
      <w:pPr>
        <w:tabs>
          <w:tab w:val="num" w:pos="397"/>
        </w:tabs>
        <w:ind w:left="397" w:hanging="397"/>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num w:numId="1">
    <w:abstractNumId w:val="0"/>
  </w:num>
  <w:num w:numId="2">
    <w:abstractNumId w:val="23"/>
  </w:num>
  <w:num w:numId="3">
    <w:abstractNumId w:val="22"/>
  </w:num>
  <w:num w:numId="4">
    <w:abstractNumId w:val="5"/>
  </w:num>
  <w:num w:numId="5">
    <w:abstractNumId w:val="3"/>
  </w:num>
  <w:num w:numId="6">
    <w:abstractNumId w:val="14"/>
  </w:num>
  <w:num w:numId="7">
    <w:abstractNumId w:val="21"/>
  </w:num>
  <w:num w:numId="8">
    <w:abstractNumId w:val="2"/>
  </w:num>
  <w:num w:numId="9">
    <w:abstractNumId w:val="19"/>
  </w:num>
  <w:num w:numId="10">
    <w:abstractNumId w:val="23"/>
  </w:num>
  <w:num w:numId="11">
    <w:abstractNumId w:val="10"/>
  </w:num>
  <w:num w:numId="12">
    <w:abstractNumId w:val="17"/>
  </w:num>
  <w:num w:numId="13">
    <w:abstractNumId w:val="18"/>
  </w:num>
  <w:num w:numId="14">
    <w:abstractNumId w:val="20"/>
  </w:num>
  <w:num w:numId="15">
    <w:abstractNumId w:val="1"/>
  </w:num>
  <w:num w:numId="16">
    <w:abstractNumId w:val="4"/>
  </w:num>
  <w:num w:numId="17">
    <w:abstractNumId w:val="12"/>
  </w:num>
  <w:num w:numId="18">
    <w:abstractNumId w:val="9"/>
  </w:num>
  <w:num w:numId="19">
    <w:abstractNumId w:val="13"/>
  </w:num>
  <w:num w:numId="20">
    <w:abstractNumId w:val="15"/>
  </w:num>
  <w:num w:numId="21">
    <w:abstractNumId w:val="7"/>
  </w:num>
  <w:num w:numId="22">
    <w:abstractNumId w:val="11"/>
  </w:num>
  <w:num w:numId="23">
    <w:abstractNumId w:val="16"/>
  </w:num>
  <w:num w:numId="24">
    <w:abstractNumId w:val="6"/>
  </w:num>
  <w:num w:numId="2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90"/>
  <w:drawingGridVerticalSpacing w:val="245"/>
  <w:displayHorizontalDrawingGridEvery w:val="0"/>
  <w:displayVerticalDrawingGridEvery w:val="0"/>
  <w:noPunctuationKerning/>
  <w:characterSpacingControl w:val="doNotCompress"/>
  <w:hdrShapeDefaults>
    <o:shapedefaults v:ext="edit" spidmax="16385">
      <o:colormru v:ext="edit" colors="#001830,#021830"/>
    </o:shapedefaults>
    <o:shapelayout v:ext="edit">
      <o:regrouptable v:ext="edit">
        <o:entry new="1" old="0"/>
        <o:entry new="2" old="0"/>
        <o:entry new="3" old="0"/>
        <o:entry new="4" old="0"/>
        <o:entry new="5" old="0"/>
        <o:entry new="6"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5B"/>
    <w:rsid w:val="00015281"/>
    <w:rsid w:val="0004772E"/>
    <w:rsid w:val="0005208F"/>
    <w:rsid w:val="00086235"/>
    <w:rsid w:val="000A4E1C"/>
    <w:rsid w:val="000A67A0"/>
    <w:rsid w:val="00134DC2"/>
    <w:rsid w:val="0016058E"/>
    <w:rsid w:val="002429A1"/>
    <w:rsid w:val="003058F9"/>
    <w:rsid w:val="00333A1C"/>
    <w:rsid w:val="00354580"/>
    <w:rsid w:val="0037097C"/>
    <w:rsid w:val="003741B9"/>
    <w:rsid w:val="00385068"/>
    <w:rsid w:val="003922FD"/>
    <w:rsid w:val="003955E7"/>
    <w:rsid w:val="003A0F2B"/>
    <w:rsid w:val="003A580A"/>
    <w:rsid w:val="003C4079"/>
    <w:rsid w:val="003D5715"/>
    <w:rsid w:val="003F45F8"/>
    <w:rsid w:val="00402877"/>
    <w:rsid w:val="004340E3"/>
    <w:rsid w:val="004553E6"/>
    <w:rsid w:val="00463F4D"/>
    <w:rsid w:val="004E59E4"/>
    <w:rsid w:val="004F6FB2"/>
    <w:rsid w:val="00514C0E"/>
    <w:rsid w:val="00516EE2"/>
    <w:rsid w:val="00532EBA"/>
    <w:rsid w:val="00547EFC"/>
    <w:rsid w:val="00550FFF"/>
    <w:rsid w:val="00605A25"/>
    <w:rsid w:val="006136BB"/>
    <w:rsid w:val="00633711"/>
    <w:rsid w:val="00642449"/>
    <w:rsid w:val="006639CE"/>
    <w:rsid w:val="00691F60"/>
    <w:rsid w:val="0069448A"/>
    <w:rsid w:val="006A0789"/>
    <w:rsid w:val="006B6EF4"/>
    <w:rsid w:val="006D7D0B"/>
    <w:rsid w:val="00770062"/>
    <w:rsid w:val="007B4749"/>
    <w:rsid w:val="007C5B98"/>
    <w:rsid w:val="007E6AF1"/>
    <w:rsid w:val="00802053"/>
    <w:rsid w:val="00884DD6"/>
    <w:rsid w:val="0088796E"/>
    <w:rsid w:val="00892562"/>
    <w:rsid w:val="0091446F"/>
    <w:rsid w:val="0092115B"/>
    <w:rsid w:val="00922207"/>
    <w:rsid w:val="00922660"/>
    <w:rsid w:val="0099026C"/>
    <w:rsid w:val="009A32E1"/>
    <w:rsid w:val="009D0A59"/>
    <w:rsid w:val="00A07C12"/>
    <w:rsid w:val="00A55D7A"/>
    <w:rsid w:val="00A95589"/>
    <w:rsid w:val="00AA5F7F"/>
    <w:rsid w:val="00BE04CE"/>
    <w:rsid w:val="00C4727C"/>
    <w:rsid w:val="00C751DE"/>
    <w:rsid w:val="00C76768"/>
    <w:rsid w:val="00C82F58"/>
    <w:rsid w:val="00C87BAA"/>
    <w:rsid w:val="00CB13B8"/>
    <w:rsid w:val="00CD261F"/>
    <w:rsid w:val="00D163F4"/>
    <w:rsid w:val="00D225C1"/>
    <w:rsid w:val="00DF01F8"/>
    <w:rsid w:val="00E50606"/>
    <w:rsid w:val="00E56FB8"/>
    <w:rsid w:val="00EA07A5"/>
    <w:rsid w:val="00EA2090"/>
    <w:rsid w:val="00F9653A"/>
    <w:rsid w:val="00FE78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01830,#0218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60" w:line="288" w:lineRule="auto"/>
    </w:pPr>
    <w:rPr>
      <w:rFonts w:ascii="Verdana" w:hAnsi="Verdana"/>
      <w:sz w:val="18"/>
    </w:rPr>
  </w:style>
  <w:style w:type="paragraph" w:styleId="Kop1">
    <w:name w:val="heading 1"/>
    <w:basedOn w:val="Standaard"/>
    <w:next w:val="Standaard"/>
    <w:qFormat/>
    <w:pPr>
      <w:keepNext/>
      <w:keepLines/>
      <w:pageBreakBefore/>
      <w:numPr>
        <w:numId w:val="2"/>
      </w:numPr>
      <w:spacing w:after="120" w:line="240" w:lineRule="auto"/>
      <w:outlineLvl w:val="0"/>
    </w:pPr>
    <w:rPr>
      <w:rFonts w:ascii="Century Gothic" w:hAnsi="Century Gothic"/>
      <w:b/>
      <w:sz w:val="28"/>
    </w:rPr>
  </w:style>
  <w:style w:type="paragraph" w:styleId="Kop2">
    <w:name w:val="heading 2"/>
    <w:basedOn w:val="Kop1"/>
    <w:next w:val="Standaard"/>
    <w:qFormat/>
    <w:rsid w:val="004553E6"/>
    <w:pPr>
      <w:pageBreakBefore w:val="0"/>
      <w:numPr>
        <w:ilvl w:val="1"/>
      </w:numPr>
      <w:spacing w:before="240"/>
      <w:outlineLvl w:val="1"/>
    </w:pPr>
    <w:rPr>
      <w:rFonts w:ascii="Arial" w:hAnsi="Arial"/>
      <w:sz w:val="24"/>
      <w:lang w:val="en-GB"/>
    </w:rPr>
  </w:style>
  <w:style w:type="paragraph" w:styleId="Kop3">
    <w:name w:val="heading 3"/>
    <w:basedOn w:val="Kop1"/>
    <w:next w:val="Standaard"/>
    <w:qFormat/>
    <w:pPr>
      <w:pageBreakBefore w:val="0"/>
      <w:numPr>
        <w:ilvl w:val="2"/>
      </w:numPr>
      <w:tabs>
        <w:tab w:val="clear" w:pos="397"/>
      </w:tabs>
      <w:spacing w:before="240"/>
      <w:ind w:left="0"/>
      <w:outlineLvl w:val="2"/>
    </w:pPr>
    <w:rPr>
      <w:sz w:val="22"/>
    </w:rPr>
  </w:style>
  <w:style w:type="paragraph" w:styleId="Kop4">
    <w:name w:val="heading 4"/>
    <w:basedOn w:val="Kop1"/>
    <w:next w:val="Standaard"/>
    <w:qFormat/>
    <w:pPr>
      <w:pageBreakBefore w:val="0"/>
      <w:numPr>
        <w:ilvl w:val="3"/>
      </w:numPr>
      <w:spacing w:before="240"/>
      <w:outlineLvl w:val="3"/>
    </w:pPr>
    <w:rPr>
      <w:b w:val="0"/>
      <w:sz w:val="20"/>
    </w:rPr>
  </w:style>
  <w:style w:type="paragraph" w:styleId="Kop5">
    <w:name w:val="heading 5"/>
    <w:basedOn w:val="Standaard"/>
    <w:next w:val="Standaard"/>
    <w:qFormat/>
    <w:pPr>
      <w:numPr>
        <w:ilvl w:val="4"/>
        <w:numId w:val="2"/>
      </w:numPr>
      <w:spacing w:before="240"/>
      <w:outlineLvl w:val="4"/>
    </w:pPr>
  </w:style>
  <w:style w:type="paragraph" w:styleId="Kop6">
    <w:name w:val="heading 6"/>
    <w:basedOn w:val="Standaard"/>
    <w:next w:val="Standaard"/>
    <w:qFormat/>
    <w:pPr>
      <w:numPr>
        <w:ilvl w:val="5"/>
        <w:numId w:val="2"/>
      </w:numPr>
      <w:spacing w:before="240"/>
      <w:outlineLvl w:val="5"/>
    </w:pPr>
    <w:rPr>
      <w:rFonts w:ascii="Times New Roman" w:hAnsi="Times New Roman"/>
      <w:i/>
    </w:rPr>
  </w:style>
  <w:style w:type="paragraph" w:styleId="Kop7">
    <w:name w:val="heading 7"/>
    <w:basedOn w:val="Standaard"/>
    <w:next w:val="Standaard"/>
    <w:qFormat/>
    <w:pPr>
      <w:numPr>
        <w:ilvl w:val="6"/>
        <w:numId w:val="2"/>
      </w:numPr>
      <w:spacing w:before="240"/>
      <w:outlineLvl w:val="6"/>
    </w:pPr>
    <w:rPr>
      <w:rFonts w:ascii="Arial" w:hAnsi="Arial"/>
      <w:sz w:val="20"/>
    </w:rPr>
  </w:style>
  <w:style w:type="paragraph" w:styleId="Kop8">
    <w:name w:val="heading 8"/>
    <w:basedOn w:val="Standaard"/>
    <w:next w:val="Standaard"/>
    <w:qFormat/>
    <w:pPr>
      <w:numPr>
        <w:ilvl w:val="7"/>
        <w:numId w:val="2"/>
      </w:numPr>
      <w:spacing w:before="240"/>
      <w:outlineLvl w:val="7"/>
    </w:pPr>
    <w:rPr>
      <w:rFonts w:ascii="Arial" w:hAnsi="Arial"/>
      <w:i/>
      <w:sz w:val="20"/>
    </w:rPr>
  </w:style>
  <w:style w:type="paragraph" w:styleId="Kop9">
    <w:name w:val="heading 9"/>
    <w:basedOn w:val="Standaard"/>
    <w:next w:val="Standaard"/>
    <w:qFormat/>
    <w:pPr>
      <w:numPr>
        <w:ilvl w:val="8"/>
        <w:numId w:val="2"/>
      </w:numPr>
      <w:spacing w:before="240"/>
      <w:outlineLvl w:val="8"/>
    </w:pPr>
    <w:rPr>
      <w:rFonts w:ascii="Arial" w:hAnsi="Arial"/>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3">
    <w:name w:val="toc 3"/>
    <w:basedOn w:val="Standaard"/>
    <w:next w:val="Standaard"/>
    <w:uiPriority w:val="39"/>
    <w:pPr>
      <w:tabs>
        <w:tab w:val="right" w:pos="8618"/>
      </w:tabs>
      <w:ind w:left="1843" w:hanging="709"/>
    </w:pPr>
    <w:rPr>
      <w:rFonts w:ascii="Century Gothic" w:hAnsi="Century Gothic"/>
      <w:noProof/>
    </w:rPr>
  </w:style>
  <w:style w:type="paragraph" w:styleId="Inhopg4">
    <w:name w:val="toc 4"/>
    <w:basedOn w:val="Standaard"/>
    <w:next w:val="Standaard"/>
    <w:semiHidden/>
    <w:pPr>
      <w:tabs>
        <w:tab w:val="right" w:pos="8505"/>
      </w:tabs>
      <w:ind w:left="1361" w:hanging="794"/>
    </w:pPr>
  </w:style>
  <w:style w:type="paragraph" w:styleId="Inhopg5">
    <w:name w:val="toc 5"/>
    <w:basedOn w:val="Standaard"/>
    <w:next w:val="Standaard"/>
    <w:autoRedefine/>
    <w:semiHidden/>
    <w:pPr>
      <w:ind w:left="880"/>
    </w:pPr>
  </w:style>
  <w:style w:type="paragraph" w:styleId="Inhopg6">
    <w:name w:val="toc 6"/>
    <w:basedOn w:val="Standaard"/>
    <w:next w:val="Standaard"/>
    <w:autoRedefine/>
    <w:semiHidden/>
    <w:pPr>
      <w:ind w:left="1100"/>
    </w:pPr>
  </w:style>
  <w:style w:type="paragraph" w:styleId="Inhopg1">
    <w:name w:val="toc 1"/>
    <w:basedOn w:val="Standaard"/>
    <w:next w:val="Standaard"/>
    <w:uiPriority w:val="39"/>
    <w:pPr>
      <w:tabs>
        <w:tab w:val="left" w:pos="567"/>
        <w:tab w:val="right" w:pos="8618"/>
      </w:tabs>
      <w:spacing w:before="120"/>
      <w:ind w:left="567" w:hanging="567"/>
    </w:pPr>
    <w:rPr>
      <w:rFonts w:ascii="Century Gothic" w:hAnsi="Century Gothic"/>
      <w:b/>
    </w:rPr>
  </w:style>
  <w:style w:type="paragraph" w:styleId="Inhopg2">
    <w:name w:val="toc 2"/>
    <w:basedOn w:val="Standaard"/>
    <w:next w:val="Standaard"/>
    <w:uiPriority w:val="39"/>
    <w:pPr>
      <w:tabs>
        <w:tab w:val="right" w:pos="8618"/>
      </w:tabs>
      <w:ind w:left="1134" w:hanging="567"/>
    </w:pPr>
    <w:rPr>
      <w:rFonts w:ascii="Century Gothic" w:hAnsi="Century Gothic"/>
    </w:rPr>
  </w:style>
  <w:style w:type="paragraph" w:styleId="Inhopg7">
    <w:name w:val="toc 7"/>
    <w:basedOn w:val="Standaard"/>
    <w:next w:val="Standaard"/>
    <w:autoRedefine/>
    <w:semiHidden/>
    <w:pPr>
      <w:ind w:left="1320"/>
    </w:pPr>
  </w:style>
  <w:style w:type="paragraph" w:styleId="Inhopg8">
    <w:name w:val="toc 8"/>
    <w:basedOn w:val="Standaard"/>
    <w:next w:val="Standaard"/>
    <w:autoRedefine/>
    <w:semiHidden/>
    <w:pPr>
      <w:ind w:left="1540"/>
    </w:pPr>
  </w:style>
  <w:style w:type="paragraph" w:styleId="Inhopg9">
    <w:name w:val="toc 9"/>
    <w:basedOn w:val="Standaard"/>
    <w:next w:val="Standaard"/>
    <w:autoRedefine/>
    <w:semiHidden/>
    <w:pPr>
      <w:ind w:left="1760"/>
    </w:pPr>
  </w:style>
  <w:style w:type="paragraph" w:styleId="Koptekst">
    <w:name w:val="header"/>
    <w:basedOn w:val="Standaard"/>
    <w:next w:val="Standaard"/>
    <w:semiHidden/>
    <w:pPr>
      <w:tabs>
        <w:tab w:val="center" w:pos="4536"/>
      </w:tabs>
    </w:pPr>
    <w:rPr>
      <w:b/>
      <w:smallCaps/>
      <w:sz w:val="16"/>
    </w:rPr>
  </w:style>
  <w:style w:type="character" w:styleId="Paginanummer">
    <w:name w:val="page number"/>
    <w:semiHidden/>
    <w:rPr>
      <w:rFonts w:ascii="Verdana" w:hAnsi="Verdana"/>
      <w:b/>
    </w:rPr>
  </w:style>
  <w:style w:type="paragraph" w:styleId="Voettekst">
    <w:name w:val="footer"/>
    <w:basedOn w:val="Standaard"/>
    <w:link w:val="VoettekstChar"/>
    <w:uiPriority w:val="99"/>
    <w:rPr>
      <w:i/>
      <w:smallCaps/>
      <w:sz w:val="14"/>
    </w:rPr>
  </w:style>
  <w:style w:type="paragraph" w:customStyle="1" w:styleId="InhoudKop">
    <w:name w:val="InhoudKop"/>
    <w:basedOn w:val="Standaard"/>
    <w:next w:val="Standaard"/>
    <w:rPr>
      <w:b/>
      <w:sz w:val="28"/>
    </w:rPr>
  </w:style>
  <w:style w:type="paragraph" w:styleId="Plattetekst">
    <w:name w:val="Body Text"/>
    <w:basedOn w:val="Standaard"/>
    <w:semiHidden/>
    <w:rPr>
      <w:b/>
    </w:rPr>
  </w:style>
  <w:style w:type="paragraph" w:styleId="Plattetekstinspringen">
    <w:name w:val="Body Text Indent"/>
    <w:basedOn w:val="Standaard"/>
    <w:semiHidden/>
    <w:pPr>
      <w:ind w:left="567" w:hanging="567"/>
    </w:pPr>
  </w:style>
  <w:style w:type="paragraph" w:customStyle="1" w:styleId="VoettekstLand">
    <w:name w:val="VoettekstLand"/>
    <w:basedOn w:val="Voettekst"/>
  </w:style>
  <w:style w:type="paragraph" w:customStyle="1" w:styleId="TitelVoorPag">
    <w:name w:val="TitelVoorPag"/>
    <w:basedOn w:val="Standaard"/>
    <w:next w:val="Standaard"/>
    <w:rPr>
      <w:rFonts w:ascii="Century Gothic" w:hAnsi="Century Gothic"/>
      <w:b/>
      <w:sz w:val="72"/>
    </w:rPr>
  </w:style>
  <w:style w:type="paragraph" w:styleId="Lijstopsomteken">
    <w:name w:val="List Bullet"/>
    <w:basedOn w:val="Standaard"/>
    <w:autoRedefine/>
    <w:semiHidden/>
    <w:pPr>
      <w:numPr>
        <w:numId w:val="1"/>
      </w:numPr>
      <w:tabs>
        <w:tab w:val="clear" w:pos="360"/>
        <w:tab w:val="left" w:pos="680"/>
      </w:tabs>
      <w:ind w:left="680" w:hanging="680"/>
    </w:pPr>
  </w:style>
  <w:style w:type="paragraph" w:customStyle="1" w:styleId="Figuur">
    <w:name w:val="Figuur"/>
    <w:basedOn w:val="Standaard"/>
    <w:next w:val="Standaard"/>
    <w:pPr>
      <w:spacing w:line="240" w:lineRule="auto"/>
    </w:pPr>
    <w:rPr>
      <w:b/>
      <w:i/>
      <w:sz w:val="14"/>
    </w:rPr>
  </w:style>
  <w:style w:type="paragraph" w:styleId="Titel">
    <w:name w:val="Title"/>
    <w:basedOn w:val="Standaard"/>
    <w:next w:val="Standaard"/>
    <w:qFormat/>
    <w:pPr>
      <w:spacing w:before="240"/>
      <w:outlineLvl w:val="0"/>
    </w:pPr>
    <w:rPr>
      <w:rFonts w:ascii="Century Gothic" w:hAnsi="Century Gothic"/>
      <w:b/>
      <w:kern w:val="28"/>
      <w:sz w:val="28"/>
    </w:rPr>
  </w:style>
  <w:style w:type="paragraph" w:styleId="Ondertitel">
    <w:name w:val="Subtitle"/>
    <w:basedOn w:val="Standaard"/>
    <w:qFormat/>
    <w:pPr>
      <w:jc w:val="center"/>
      <w:outlineLvl w:val="1"/>
    </w:pPr>
    <w:rPr>
      <w:rFonts w:ascii="Century Gothic" w:hAnsi="Century Gothic"/>
      <w:b/>
      <w:sz w:val="24"/>
    </w:rPr>
  </w:style>
  <w:style w:type="paragraph" w:customStyle="1" w:styleId="Legal1">
    <w:name w:val="Legal 1"/>
    <w:basedOn w:val="Standaard"/>
    <w:pPr>
      <w:widowControl w:val="0"/>
      <w:spacing w:after="0" w:line="240" w:lineRule="auto"/>
      <w:ind w:left="283" w:hanging="283"/>
    </w:pPr>
    <w:rPr>
      <w:rFonts w:ascii="Univers" w:hAnsi="Univers"/>
      <w:b/>
      <w:smallCaps/>
      <w:snapToGrid w:val="0"/>
      <w:sz w:val="30"/>
      <w:lang w:val="en-US"/>
    </w:rPr>
  </w:style>
  <w:style w:type="paragraph" w:styleId="Voetnoottekst">
    <w:name w:val="footnote text"/>
    <w:basedOn w:val="Standaard"/>
    <w:semiHidden/>
    <w:rPr>
      <w:rFonts w:ascii="Century Gothic" w:hAnsi="Century Gothic"/>
      <w:sz w:val="14"/>
    </w:rPr>
  </w:style>
  <w:style w:type="paragraph" w:customStyle="1" w:styleId="Legal2">
    <w:name w:val="Legal 2"/>
    <w:basedOn w:val="Standaard"/>
    <w:pPr>
      <w:widowControl w:val="0"/>
      <w:spacing w:after="0" w:line="240" w:lineRule="auto"/>
      <w:ind w:left="283" w:hanging="283"/>
    </w:pPr>
    <w:rPr>
      <w:rFonts w:ascii="Univers" w:hAnsi="Univers"/>
      <w:b/>
      <w:snapToGrid w:val="0"/>
      <w:sz w:val="28"/>
      <w:lang w:val="en-US"/>
    </w:rPr>
  </w:style>
  <w:style w:type="paragraph" w:customStyle="1" w:styleId="Legal3">
    <w:name w:val="Legal 3"/>
    <w:basedOn w:val="Standaard"/>
    <w:pPr>
      <w:widowControl w:val="0"/>
      <w:spacing w:after="0" w:line="240" w:lineRule="auto"/>
      <w:ind w:left="283" w:hanging="283"/>
    </w:pPr>
    <w:rPr>
      <w:rFonts w:ascii="Univers" w:hAnsi="Univers"/>
      <w:b/>
      <w:snapToGrid w:val="0"/>
      <w:sz w:val="22"/>
      <w:lang w:val="en-US"/>
    </w:rPr>
  </w:style>
  <w:style w:type="paragraph" w:customStyle="1" w:styleId="Snel">
    <w:name w:val="Snel ­"/>
    <w:basedOn w:val="Standaard"/>
    <w:pPr>
      <w:widowControl w:val="0"/>
      <w:spacing w:after="0" w:line="240" w:lineRule="auto"/>
      <w:ind w:left="2160" w:hanging="720"/>
    </w:pPr>
    <w:rPr>
      <w:rFonts w:ascii="Univers" w:hAnsi="Univers"/>
      <w:snapToGrid w:val="0"/>
      <w:sz w:val="24"/>
      <w:lang w:val="en-US"/>
    </w:rPr>
  </w:style>
  <w:style w:type="paragraph" w:styleId="Bloktekst">
    <w:name w:val="Block Text"/>
    <w:basedOn w:val="Standaard"/>
    <w:semiHidden/>
    <w:pPr>
      <w:tabs>
        <w:tab w:val="left" w:pos="8370"/>
      </w:tabs>
      <w:ind w:left="90" w:right="91"/>
    </w:pPr>
    <w:rPr>
      <w:color w:val="000000"/>
    </w:rPr>
  </w:style>
  <w:style w:type="character" w:customStyle="1" w:styleId="VoettekstChar">
    <w:name w:val="Voettekst Char"/>
    <w:link w:val="Voettekst"/>
    <w:uiPriority w:val="99"/>
    <w:rsid w:val="00BE04CE"/>
    <w:rPr>
      <w:rFonts w:ascii="Verdana" w:hAnsi="Verdana"/>
      <w:i/>
      <w:smallCaps/>
      <w:sz w:val="14"/>
    </w:rPr>
  </w:style>
  <w:style w:type="paragraph" w:styleId="Ballontekst">
    <w:name w:val="Balloon Text"/>
    <w:basedOn w:val="Standaard"/>
    <w:link w:val="BallontekstChar"/>
    <w:uiPriority w:val="99"/>
    <w:semiHidden/>
    <w:unhideWhenUsed/>
    <w:rsid w:val="009902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026C"/>
    <w:rPr>
      <w:rFonts w:ascii="Tahoma" w:hAnsi="Tahoma" w:cs="Tahoma"/>
      <w:sz w:val="16"/>
      <w:szCs w:val="16"/>
    </w:rPr>
  </w:style>
  <w:style w:type="character" w:styleId="Hyperlink">
    <w:name w:val="Hyperlink"/>
    <w:basedOn w:val="Standaardalinea-lettertype"/>
    <w:uiPriority w:val="99"/>
    <w:unhideWhenUsed/>
    <w:rsid w:val="00633711"/>
    <w:rPr>
      <w:color w:val="0000FF" w:themeColor="hyperlink"/>
      <w:u w:val="single"/>
    </w:rPr>
  </w:style>
  <w:style w:type="paragraph" w:customStyle="1" w:styleId="Default">
    <w:name w:val="Default"/>
    <w:rsid w:val="00922660"/>
    <w:pPr>
      <w:autoSpaceDE w:val="0"/>
      <w:autoSpaceDN w:val="0"/>
      <w:adjustRightInd w:val="0"/>
    </w:pPr>
    <w:rPr>
      <w:rFonts w:ascii="News Gothic" w:hAnsi="News Gothic" w:cs="News Gothic"/>
      <w:color w:val="000000"/>
      <w:sz w:val="24"/>
      <w:szCs w:val="24"/>
    </w:rPr>
  </w:style>
  <w:style w:type="paragraph" w:styleId="Lijstalinea">
    <w:name w:val="List Paragraph"/>
    <w:basedOn w:val="Standaard"/>
    <w:uiPriority w:val="34"/>
    <w:qFormat/>
    <w:rsid w:val="00F9653A"/>
    <w:pPr>
      <w:ind w:left="720"/>
      <w:contextualSpacing/>
    </w:pPr>
  </w:style>
  <w:style w:type="table" w:styleId="Tabelraster">
    <w:name w:val="Table Grid"/>
    <w:basedOn w:val="Standaardtabel"/>
    <w:uiPriority w:val="59"/>
    <w:rsid w:val="003D5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vaninhoudsopgave">
    <w:name w:val="TOC Heading"/>
    <w:basedOn w:val="Kop1"/>
    <w:next w:val="Standaard"/>
    <w:uiPriority w:val="39"/>
    <w:semiHidden/>
    <w:unhideWhenUsed/>
    <w:qFormat/>
    <w:rsid w:val="006A0789"/>
    <w:pPr>
      <w:pageBreakBefore w:val="0"/>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60" w:line="288" w:lineRule="auto"/>
    </w:pPr>
    <w:rPr>
      <w:rFonts w:ascii="Verdana" w:hAnsi="Verdana"/>
      <w:sz w:val="18"/>
    </w:rPr>
  </w:style>
  <w:style w:type="paragraph" w:styleId="Kop1">
    <w:name w:val="heading 1"/>
    <w:basedOn w:val="Standaard"/>
    <w:next w:val="Standaard"/>
    <w:qFormat/>
    <w:pPr>
      <w:keepNext/>
      <w:keepLines/>
      <w:pageBreakBefore/>
      <w:numPr>
        <w:numId w:val="2"/>
      </w:numPr>
      <w:spacing w:after="120" w:line="240" w:lineRule="auto"/>
      <w:outlineLvl w:val="0"/>
    </w:pPr>
    <w:rPr>
      <w:rFonts w:ascii="Century Gothic" w:hAnsi="Century Gothic"/>
      <w:b/>
      <w:sz w:val="28"/>
    </w:rPr>
  </w:style>
  <w:style w:type="paragraph" w:styleId="Kop2">
    <w:name w:val="heading 2"/>
    <w:basedOn w:val="Kop1"/>
    <w:next w:val="Standaard"/>
    <w:qFormat/>
    <w:rsid w:val="004553E6"/>
    <w:pPr>
      <w:pageBreakBefore w:val="0"/>
      <w:numPr>
        <w:ilvl w:val="1"/>
      </w:numPr>
      <w:spacing w:before="240"/>
      <w:outlineLvl w:val="1"/>
    </w:pPr>
    <w:rPr>
      <w:rFonts w:ascii="Arial" w:hAnsi="Arial"/>
      <w:sz w:val="24"/>
      <w:lang w:val="en-GB"/>
    </w:rPr>
  </w:style>
  <w:style w:type="paragraph" w:styleId="Kop3">
    <w:name w:val="heading 3"/>
    <w:basedOn w:val="Kop1"/>
    <w:next w:val="Standaard"/>
    <w:qFormat/>
    <w:pPr>
      <w:pageBreakBefore w:val="0"/>
      <w:numPr>
        <w:ilvl w:val="2"/>
      </w:numPr>
      <w:tabs>
        <w:tab w:val="clear" w:pos="397"/>
      </w:tabs>
      <w:spacing w:before="240"/>
      <w:ind w:left="0"/>
      <w:outlineLvl w:val="2"/>
    </w:pPr>
    <w:rPr>
      <w:sz w:val="22"/>
    </w:rPr>
  </w:style>
  <w:style w:type="paragraph" w:styleId="Kop4">
    <w:name w:val="heading 4"/>
    <w:basedOn w:val="Kop1"/>
    <w:next w:val="Standaard"/>
    <w:qFormat/>
    <w:pPr>
      <w:pageBreakBefore w:val="0"/>
      <w:numPr>
        <w:ilvl w:val="3"/>
      </w:numPr>
      <w:spacing w:before="240"/>
      <w:outlineLvl w:val="3"/>
    </w:pPr>
    <w:rPr>
      <w:b w:val="0"/>
      <w:sz w:val="20"/>
    </w:rPr>
  </w:style>
  <w:style w:type="paragraph" w:styleId="Kop5">
    <w:name w:val="heading 5"/>
    <w:basedOn w:val="Standaard"/>
    <w:next w:val="Standaard"/>
    <w:qFormat/>
    <w:pPr>
      <w:numPr>
        <w:ilvl w:val="4"/>
        <w:numId w:val="2"/>
      </w:numPr>
      <w:spacing w:before="240"/>
      <w:outlineLvl w:val="4"/>
    </w:pPr>
  </w:style>
  <w:style w:type="paragraph" w:styleId="Kop6">
    <w:name w:val="heading 6"/>
    <w:basedOn w:val="Standaard"/>
    <w:next w:val="Standaard"/>
    <w:qFormat/>
    <w:pPr>
      <w:numPr>
        <w:ilvl w:val="5"/>
        <w:numId w:val="2"/>
      </w:numPr>
      <w:spacing w:before="240"/>
      <w:outlineLvl w:val="5"/>
    </w:pPr>
    <w:rPr>
      <w:rFonts w:ascii="Times New Roman" w:hAnsi="Times New Roman"/>
      <w:i/>
    </w:rPr>
  </w:style>
  <w:style w:type="paragraph" w:styleId="Kop7">
    <w:name w:val="heading 7"/>
    <w:basedOn w:val="Standaard"/>
    <w:next w:val="Standaard"/>
    <w:qFormat/>
    <w:pPr>
      <w:numPr>
        <w:ilvl w:val="6"/>
        <w:numId w:val="2"/>
      </w:numPr>
      <w:spacing w:before="240"/>
      <w:outlineLvl w:val="6"/>
    </w:pPr>
    <w:rPr>
      <w:rFonts w:ascii="Arial" w:hAnsi="Arial"/>
      <w:sz w:val="20"/>
    </w:rPr>
  </w:style>
  <w:style w:type="paragraph" w:styleId="Kop8">
    <w:name w:val="heading 8"/>
    <w:basedOn w:val="Standaard"/>
    <w:next w:val="Standaard"/>
    <w:qFormat/>
    <w:pPr>
      <w:numPr>
        <w:ilvl w:val="7"/>
        <w:numId w:val="2"/>
      </w:numPr>
      <w:spacing w:before="240"/>
      <w:outlineLvl w:val="7"/>
    </w:pPr>
    <w:rPr>
      <w:rFonts w:ascii="Arial" w:hAnsi="Arial"/>
      <w:i/>
      <w:sz w:val="20"/>
    </w:rPr>
  </w:style>
  <w:style w:type="paragraph" w:styleId="Kop9">
    <w:name w:val="heading 9"/>
    <w:basedOn w:val="Standaard"/>
    <w:next w:val="Standaard"/>
    <w:qFormat/>
    <w:pPr>
      <w:numPr>
        <w:ilvl w:val="8"/>
        <w:numId w:val="2"/>
      </w:numPr>
      <w:spacing w:before="240"/>
      <w:outlineLvl w:val="8"/>
    </w:pPr>
    <w:rPr>
      <w:rFonts w:ascii="Arial" w:hAnsi="Arial"/>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3">
    <w:name w:val="toc 3"/>
    <w:basedOn w:val="Standaard"/>
    <w:next w:val="Standaard"/>
    <w:uiPriority w:val="39"/>
    <w:pPr>
      <w:tabs>
        <w:tab w:val="right" w:pos="8618"/>
      </w:tabs>
      <w:ind w:left="1843" w:hanging="709"/>
    </w:pPr>
    <w:rPr>
      <w:rFonts w:ascii="Century Gothic" w:hAnsi="Century Gothic"/>
      <w:noProof/>
    </w:rPr>
  </w:style>
  <w:style w:type="paragraph" w:styleId="Inhopg4">
    <w:name w:val="toc 4"/>
    <w:basedOn w:val="Standaard"/>
    <w:next w:val="Standaard"/>
    <w:semiHidden/>
    <w:pPr>
      <w:tabs>
        <w:tab w:val="right" w:pos="8505"/>
      </w:tabs>
      <w:ind w:left="1361" w:hanging="794"/>
    </w:pPr>
  </w:style>
  <w:style w:type="paragraph" w:styleId="Inhopg5">
    <w:name w:val="toc 5"/>
    <w:basedOn w:val="Standaard"/>
    <w:next w:val="Standaard"/>
    <w:autoRedefine/>
    <w:semiHidden/>
    <w:pPr>
      <w:ind w:left="880"/>
    </w:pPr>
  </w:style>
  <w:style w:type="paragraph" w:styleId="Inhopg6">
    <w:name w:val="toc 6"/>
    <w:basedOn w:val="Standaard"/>
    <w:next w:val="Standaard"/>
    <w:autoRedefine/>
    <w:semiHidden/>
    <w:pPr>
      <w:ind w:left="1100"/>
    </w:pPr>
  </w:style>
  <w:style w:type="paragraph" w:styleId="Inhopg1">
    <w:name w:val="toc 1"/>
    <w:basedOn w:val="Standaard"/>
    <w:next w:val="Standaard"/>
    <w:uiPriority w:val="39"/>
    <w:pPr>
      <w:tabs>
        <w:tab w:val="left" w:pos="567"/>
        <w:tab w:val="right" w:pos="8618"/>
      </w:tabs>
      <w:spacing w:before="120"/>
      <w:ind w:left="567" w:hanging="567"/>
    </w:pPr>
    <w:rPr>
      <w:rFonts w:ascii="Century Gothic" w:hAnsi="Century Gothic"/>
      <w:b/>
    </w:rPr>
  </w:style>
  <w:style w:type="paragraph" w:styleId="Inhopg2">
    <w:name w:val="toc 2"/>
    <w:basedOn w:val="Standaard"/>
    <w:next w:val="Standaard"/>
    <w:uiPriority w:val="39"/>
    <w:pPr>
      <w:tabs>
        <w:tab w:val="right" w:pos="8618"/>
      </w:tabs>
      <w:ind w:left="1134" w:hanging="567"/>
    </w:pPr>
    <w:rPr>
      <w:rFonts w:ascii="Century Gothic" w:hAnsi="Century Gothic"/>
    </w:rPr>
  </w:style>
  <w:style w:type="paragraph" w:styleId="Inhopg7">
    <w:name w:val="toc 7"/>
    <w:basedOn w:val="Standaard"/>
    <w:next w:val="Standaard"/>
    <w:autoRedefine/>
    <w:semiHidden/>
    <w:pPr>
      <w:ind w:left="1320"/>
    </w:pPr>
  </w:style>
  <w:style w:type="paragraph" w:styleId="Inhopg8">
    <w:name w:val="toc 8"/>
    <w:basedOn w:val="Standaard"/>
    <w:next w:val="Standaard"/>
    <w:autoRedefine/>
    <w:semiHidden/>
    <w:pPr>
      <w:ind w:left="1540"/>
    </w:pPr>
  </w:style>
  <w:style w:type="paragraph" w:styleId="Inhopg9">
    <w:name w:val="toc 9"/>
    <w:basedOn w:val="Standaard"/>
    <w:next w:val="Standaard"/>
    <w:autoRedefine/>
    <w:semiHidden/>
    <w:pPr>
      <w:ind w:left="1760"/>
    </w:pPr>
  </w:style>
  <w:style w:type="paragraph" w:styleId="Koptekst">
    <w:name w:val="header"/>
    <w:basedOn w:val="Standaard"/>
    <w:next w:val="Standaard"/>
    <w:semiHidden/>
    <w:pPr>
      <w:tabs>
        <w:tab w:val="center" w:pos="4536"/>
      </w:tabs>
    </w:pPr>
    <w:rPr>
      <w:b/>
      <w:smallCaps/>
      <w:sz w:val="16"/>
    </w:rPr>
  </w:style>
  <w:style w:type="character" w:styleId="Paginanummer">
    <w:name w:val="page number"/>
    <w:semiHidden/>
    <w:rPr>
      <w:rFonts w:ascii="Verdana" w:hAnsi="Verdana"/>
      <w:b/>
    </w:rPr>
  </w:style>
  <w:style w:type="paragraph" w:styleId="Voettekst">
    <w:name w:val="footer"/>
    <w:basedOn w:val="Standaard"/>
    <w:link w:val="VoettekstChar"/>
    <w:uiPriority w:val="99"/>
    <w:rPr>
      <w:i/>
      <w:smallCaps/>
      <w:sz w:val="14"/>
    </w:rPr>
  </w:style>
  <w:style w:type="paragraph" w:customStyle="1" w:styleId="InhoudKop">
    <w:name w:val="InhoudKop"/>
    <w:basedOn w:val="Standaard"/>
    <w:next w:val="Standaard"/>
    <w:rPr>
      <w:b/>
      <w:sz w:val="28"/>
    </w:rPr>
  </w:style>
  <w:style w:type="paragraph" w:styleId="Plattetekst">
    <w:name w:val="Body Text"/>
    <w:basedOn w:val="Standaard"/>
    <w:semiHidden/>
    <w:rPr>
      <w:b/>
    </w:rPr>
  </w:style>
  <w:style w:type="paragraph" w:styleId="Plattetekstinspringen">
    <w:name w:val="Body Text Indent"/>
    <w:basedOn w:val="Standaard"/>
    <w:semiHidden/>
    <w:pPr>
      <w:ind w:left="567" w:hanging="567"/>
    </w:pPr>
  </w:style>
  <w:style w:type="paragraph" w:customStyle="1" w:styleId="VoettekstLand">
    <w:name w:val="VoettekstLand"/>
    <w:basedOn w:val="Voettekst"/>
  </w:style>
  <w:style w:type="paragraph" w:customStyle="1" w:styleId="TitelVoorPag">
    <w:name w:val="TitelVoorPag"/>
    <w:basedOn w:val="Standaard"/>
    <w:next w:val="Standaard"/>
    <w:rPr>
      <w:rFonts w:ascii="Century Gothic" w:hAnsi="Century Gothic"/>
      <w:b/>
      <w:sz w:val="72"/>
    </w:rPr>
  </w:style>
  <w:style w:type="paragraph" w:styleId="Lijstopsomteken">
    <w:name w:val="List Bullet"/>
    <w:basedOn w:val="Standaard"/>
    <w:autoRedefine/>
    <w:semiHidden/>
    <w:pPr>
      <w:numPr>
        <w:numId w:val="1"/>
      </w:numPr>
      <w:tabs>
        <w:tab w:val="clear" w:pos="360"/>
        <w:tab w:val="left" w:pos="680"/>
      </w:tabs>
      <w:ind w:left="680" w:hanging="680"/>
    </w:pPr>
  </w:style>
  <w:style w:type="paragraph" w:customStyle="1" w:styleId="Figuur">
    <w:name w:val="Figuur"/>
    <w:basedOn w:val="Standaard"/>
    <w:next w:val="Standaard"/>
    <w:pPr>
      <w:spacing w:line="240" w:lineRule="auto"/>
    </w:pPr>
    <w:rPr>
      <w:b/>
      <w:i/>
      <w:sz w:val="14"/>
    </w:rPr>
  </w:style>
  <w:style w:type="paragraph" w:styleId="Titel">
    <w:name w:val="Title"/>
    <w:basedOn w:val="Standaard"/>
    <w:next w:val="Standaard"/>
    <w:qFormat/>
    <w:pPr>
      <w:spacing w:before="240"/>
      <w:outlineLvl w:val="0"/>
    </w:pPr>
    <w:rPr>
      <w:rFonts w:ascii="Century Gothic" w:hAnsi="Century Gothic"/>
      <w:b/>
      <w:kern w:val="28"/>
      <w:sz w:val="28"/>
    </w:rPr>
  </w:style>
  <w:style w:type="paragraph" w:styleId="Ondertitel">
    <w:name w:val="Subtitle"/>
    <w:basedOn w:val="Standaard"/>
    <w:qFormat/>
    <w:pPr>
      <w:jc w:val="center"/>
      <w:outlineLvl w:val="1"/>
    </w:pPr>
    <w:rPr>
      <w:rFonts w:ascii="Century Gothic" w:hAnsi="Century Gothic"/>
      <w:b/>
      <w:sz w:val="24"/>
    </w:rPr>
  </w:style>
  <w:style w:type="paragraph" w:customStyle="1" w:styleId="Legal1">
    <w:name w:val="Legal 1"/>
    <w:basedOn w:val="Standaard"/>
    <w:pPr>
      <w:widowControl w:val="0"/>
      <w:spacing w:after="0" w:line="240" w:lineRule="auto"/>
      <w:ind w:left="283" w:hanging="283"/>
    </w:pPr>
    <w:rPr>
      <w:rFonts w:ascii="Univers" w:hAnsi="Univers"/>
      <w:b/>
      <w:smallCaps/>
      <w:snapToGrid w:val="0"/>
      <w:sz w:val="30"/>
      <w:lang w:val="en-US"/>
    </w:rPr>
  </w:style>
  <w:style w:type="paragraph" w:styleId="Voetnoottekst">
    <w:name w:val="footnote text"/>
    <w:basedOn w:val="Standaard"/>
    <w:semiHidden/>
    <w:rPr>
      <w:rFonts w:ascii="Century Gothic" w:hAnsi="Century Gothic"/>
      <w:sz w:val="14"/>
    </w:rPr>
  </w:style>
  <w:style w:type="paragraph" w:customStyle="1" w:styleId="Legal2">
    <w:name w:val="Legal 2"/>
    <w:basedOn w:val="Standaard"/>
    <w:pPr>
      <w:widowControl w:val="0"/>
      <w:spacing w:after="0" w:line="240" w:lineRule="auto"/>
      <w:ind w:left="283" w:hanging="283"/>
    </w:pPr>
    <w:rPr>
      <w:rFonts w:ascii="Univers" w:hAnsi="Univers"/>
      <w:b/>
      <w:snapToGrid w:val="0"/>
      <w:sz w:val="28"/>
      <w:lang w:val="en-US"/>
    </w:rPr>
  </w:style>
  <w:style w:type="paragraph" w:customStyle="1" w:styleId="Legal3">
    <w:name w:val="Legal 3"/>
    <w:basedOn w:val="Standaard"/>
    <w:pPr>
      <w:widowControl w:val="0"/>
      <w:spacing w:after="0" w:line="240" w:lineRule="auto"/>
      <w:ind w:left="283" w:hanging="283"/>
    </w:pPr>
    <w:rPr>
      <w:rFonts w:ascii="Univers" w:hAnsi="Univers"/>
      <w:b/>
      <w:snapToGrid w:val="0"/>
      <w:sz w:val="22"/>
      <w:lang w:val="en-US"/>
    </w:rPr>
  </w:style>
  <w:style w:type="paragraph" w:customStyle="1" w:styleId="Snel">
    <w:name w:val="Snel ­"/>
    <w:basedOn w:val="Standaard"/>
    <w:pPr>
      <w:widowControl w:val="0"/>
      <w:spacing w:after="0" w:line="240" w:lineRule="auto"/>
      <w:ind w:left="2160" w:hanging="720"/>
    </w:pPr>
    <w:rPr>
      <w:rFonts w:ascii="Univers" w:hAnsi="Univers"/>
      <w:snapToGrid w:val="0"/>
      <w:sz w:val="24"/>
      <w:lang w:val="en-US"/>
    </w:rPr>
  </w:style>
  <w:style w:type="paragraph" w:styleId="Bloktekst">
    <w:name w:val="Block Text"/>
    <w:basedOn w:val="Standaard"/>
    <w:semiHidden/>
    <w:pPr>
      <w:tabs>
        <w:tab w:val="left" w:pos="8370"/>
      </w:tabs>
      <w:ind w:left="90" w:right="91"/>
    </w:pPr>
    <w:rPr>
      <w:color w:val="000000"/>
    </w:rPr>
  </w:style>
  <w:style w:type="character" w:customStyle="1" w:styleId="VoettekstChar">
    <w:name w:val="Voettekst Char"/>
    <w:link w:val="Voettekst"/>
    <w:uiPriority w:val="99"/>
    <w:rsid w:val="00BE04CE"/>
    <w:rPr>
      <w:rFonts w:ascii="Verdana" w:hAnsi="Verdana"/>
      <w:i/>
      <w:smallCaps/>
      <w:sz w:val="14"/>
    </w:rPr>
  </w:style>
  <w:style w:type="paragraph" w:styleId="Ballontekst">
    <w:name w:val="Balloon Text"/>
    <w:basedOn w:val="Standaard"/>
    <w:link w:val="BallontekstChar"/>
    <w:uiPriority w:val="99"/>
    <w:semiHidden/>
    <w:unhideWhenUsed/>
    <w:rsid w:val="009902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026C"/>
    <w:rPr>
      <w:rFonts w:ascii="Tahoma" w:hAnsi="Tahoma" w:cs="Tahoma"/>
      <w:sz w:val="16"/>
      <w:szCs w:val="16"/>
    </w:rPr>
  </w:style>
  <w:style w:type="character" w:styleId="Hyperlink">
    <w:name w:val="Hyperlink"/>
    <w:basedOn w:val="Standaardalinea-lettertype"/>
    <w:uiPriority w:val="99"/>
    <w:unhideWhenUsed/>
    <w:rsid w:val="00633711"/>
    <w:rPr>
      <w:color w:val="0000FF" w:themeColor="hyperlink"/>
      <w:u w:val="single"/>
    </w:rPr>
  </w:style>
  <w:style w:type="paragraph" w:customStyle="1" w:styleId="Default">
    <w:name w:val="Default"/>
    <w:rsid w:val="00922660"/>
    <w:pPr>
      <w:autoSpaceDE w:val="0"/>
      <w:autoSpaceDN w:val="0"/>
      <w:adjustRightInd w:val="0"/>
    </w:pPr>
    <w:rPr>
      <w:rFonts w:ascii="News Gothic" w:hAnsi="News Gothic" w:cs="News Gothic"/>
      <w:color w:val="000000"/>
      <w:sz w:val="24"/>
      <w:szCs w:val="24"/>
    </w:rPr>
  </w:style>
  <w:style w:type="paragraph" w:styleId="Lijstalinea">
    <w:name w:val="List Paragraph"/>
    <w:basedOn w:val="Standaard"/>
    <w:uiPriority w:val="34"/>
    <w:qFormat/>
    <w:rsid w:val="00F9653A"/>
    <w:pPr>
      <w:ind w:left="720"/>
      <w:contextualSpacing/>
    </w:pPr>
  </w:style>
  <w:style w:type="table" w:styleId="Tabelraster">
    <w:name w:val="Table Grid"/>
    <w:basedOn w:val="Standaardtabel"/>
    <w:uiPriority w:val="59"/>
    <w:rsid w:val="003D5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vaninhoudsopgave">
    <w:name w:val="TOC Heading"/>
    <w:basedOn w:val="Kop1"/>
    <w:next w:val="Standaard"/>
    <w:uiPriority w:val="39"/>
    <w:semiHidden/>
    <w:unhideWhenUsed/>
    <w:qFormat/>
    <w:rsid w:val="006A0789"/>
    <w:pPr>
      <w:pageBreakBefore w:val="0"/>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grimatie.nl/" TargetMode="External"/><Relationship Id="rId18" Type="http://schemas.openxmlformats.org/officeDocument/2006/relationships/hyperlink" Target="http://www.pdv.n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grimatie.nl/" TargetMode="External"/><Relationship Id="rId17" Type="http://schemas.openxmlformats.org/officeDocument/2006/relationships/hyperlink" Target="http://www.pve.nl/" TargetMode="External"/><Relationship Id="rId2" Type="http://schemas.openxmlformats.org/officeDocument/2006/relationships/numbering" Target="numbering.xml"/><Relationship Id="rId16" Type="http://schemas.openxmlformats.org/officeDocument/2006/relationships/hyperlink" Target="http://www.rvo.nl/onderwerpen/agrarisch-ondernemen" TargetMode="External"/><Relationship Id="rId20" Type="http://schemas.openxmlformats.org/officeDocument/2006/relationships/hyperlink" Target="http://www.nvv.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wageningenur.nl/nl.htm"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lltb.nl/ho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ageningenur.nl/nl/Expertises-Dienstverlening/Onderzoeksinstituten/livestock-research/Innovatiecentra/Varkens-Innovatie-Centrum-Sterksel.htm"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8106A-9C11-4090-B1E7-B6B7C997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2651</Words>
  <Characters>17605</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Bedrijfseconomie Pluimveehouderij</vt:lpstr>
    </vt:vector>
  </TitlesOfParts>
  <Manager>(Christina Nedermeijer)</Manager>
  <Company>PTC+</Company>
  <LinksUpToDate>false</LinksUpToDate>
  <CharactersWithSpaces>20216</CharactersWithSpaces>
  <SharedDoc>false</SharedDoc>
  <HLinks>
    <vt:vector size="78" baseType="variant">
      <vt:variant>
        <vt:i4>1703966</vt:i4>
      </vt:variant>
      <vt:variant>
        <vt:i4>-1</vt:i4>
      </vt:variant>
      <vt:variant>
        <vt:i4>2928</vt:i4>
      </vt:variant>
      <vt:variant>
        <vt:i4>1</vt:i4>
      </vt:variant>
      <vt:variant>
        <vt:lpwstr>logo kleur 3,6 cm</vt:lpwstr>
      </vt:variant>
      <vt:variant>
        <vt:lpwstr/>
      </vt:variant>
      <vt:variant>
        <vt:i4>1703966</vt:i4>
      </vt:variant>
      <vt:variant>
        <vt:i4>-1</vt:i4>
      </vt:variant>
      <vt:variant>
        <vt:i4>2931</vt:i4>
      </vt:variant>
      <vt:variant>
        <vt:i4>1</vt:i4>
      </vt:variant>
      <vt:variant>
        <vt:lpwstr>logo kleur 3,6 cm</vt:lpwstr>
      </vt:variant>
      <vt:variant>
        <vt:lpwstr/>
      </vt:variant>
      <vt:variant>
        <vt:i4>393302</vt:i4>
      </vt:variant>
      <vt:variant>
        <vt:i4>-1</vt:i4>
      </vt:variant>
      <vt:variant>
        <vt:i4>2933</vt:i4>
      </vt:variant>
      <vt:variant>
        <vt:i4>1</vt:i4>
      </vt:variant>
      <vt:variant>
        <vt:lpwstr>plusje kleur</vt:lpwstr>
      </vt:variant>
      <vt:variant>
        <vt:lpwstr/>
      </vt:variant>
      <vt:variant>
        <vt:i4>393302</vt:i4>
      </vt:variant>
      <vt:variant>
        <vt:i4>-1</vt:i4>
      </vt:variant>
      <vt:variant>
        <vt:i4>2936</vt:i4>
      </vt:variant>
      <vt:variant>
        <vt:i4>1</vt:i4>
      </vt:variant>
      <vt:variant>
        <vt:lpwstr>plusje kleur</vt:lpwstr>
      </vt:variant>
      <vt:variant>
        <vt:lpwstr/>
      </vt:variant>
      <vt:variant>
        <vt:i4>393302</vt:i4>
      </vt:variant>
      <vt:variant>
        <vt:i4>-1</vt:i4>
      </vt:variant>
      <vt:variant>
        <vt:i4>2939</vt:i4>
      </vt:variant>
      <vt:variant>
        <vt:i4>1</vt:i4>
      </vt:variant>
      <vt:variant>
        <vt:lpwstr>plusje kleur</vt:lpwstr>
      </vt:variant>
      <vt:variant>
        <vt:lpwstr/>
      </vt:variant>
      <vt:variant>
        <vt:i4>393302</vt:i4>
      </vt:variant>
      <vt:variant>
        <vt:i4>-1</vt:i4>
      </vt:variant>
      <vt:variant>
        <vt:i4>2943</vt:i4>
      </vt:variant>
      <vt:variant>
        <vt:i4>1</vt:i4>
      </vt:variant>
      <vt:variant>
        <vt:lpwstr>plusje kleur</vt:lpwstr>
      </vt:variant>
      <vt:variant>
        <vt:lpwstr/>
      </vt:variant>
      <vt:variant>
        <vt:i4>1703966</vt:i4>
      </vt:variant>
      <vt:variant>
        <vt:i4>-1</vt:i4>
      </vt:variant>
      <vt:variant>
        <vt:i4>2953</vt:i4>
      </vt:variant>
      <vt:variant>
        <vt:i4>1</vt:i4>
      </vt:variant>
      <vt:variant>
        <vt:lpwstr>logo kleur 3,6 cm</vt:lpwstr>
      </vt:variant>
      <vt:variant>
        <vt:lpwstr/>
      </vt:variant>
      <vt:variant>
        <vt:i4>1703966</vt:i4>
      </vt:variant>
      <vt:variant>
        <vt:i4>-1</vt:i4>
      </vt:variant>
      <vt:variant>
        <vt:i4>2956</vt:i4>
      </vt:variant>
      <vt:variant>
        <vt:i4>1</vt:i4>
      </vt:variant>
      <vt:variant>
        <vt:lpwstr>logo kleur 3,6 cm</vt:lpwstr>
      </vt:variant>
      <vt:variant>
        <vt:lpwstr/>
      </vt:variant>
      <vt:variant>
        <vt:i4>393302</vt:i4>
      </vt:variant>
      <vt:variant>
        <vt:i4>-1</vt:i4>
      </vt:variant>
      <vt:variant>
        <vt:i4>2958</vt:i4>
      </vt:variant>
      <vt:variant>
        <vt:i4>1</vt:i4>
      </vt:variant>
      <vt:variant>
        <vt:lpwstr>plusje kleur</vt:lpwstr>
      </vt:variant>
      <vt:variant>
        <vt:lpwstr/>
      </vt:variant>
      <vt:variant>
        <vt:i4>393302</vt:i4>
      </vt:variant>
      <vt:variant>
        <vt:i4>-1</vt:i4>
      </vt:variant>
      <vt:variant>
        <vt:i4>2959</vt:i4>
      </vt:variant>
      <vt:variant>
        <vt:i4>1</vt:i4>
      </vt:variant>
      <vt:variant>
        <vt:lpwstr>plusje kleur</vt:lpwstr>
      </vt:variant>
      <vt:variant>
        <vt:lpwstr/>
      </vt:variant>
      <vt:variant>
        <vt:i4>1703966</vt:i4>
      </vt:variant>
      <vt:variant>
        <vt:i4>-1</vt:i4>
      </vt:variant>
      <vt:variant>
        <vt:i4>2961</vt:i4>
      </vt:variant>
      <vt:variant>
        <vt:i4>1</vt:i4>
      </vt:variant>
      <vt:variant>
        <vt:lpwstr>logo kleur 3,6 cm</vt:lpwstr>
      </vt:variant>
      <vt:variant>
        <vt:lpwstr/>
      </vt:variant>
      <vt:variant>
        <vt:i4>393302</vt:i4>
      </vt:variant>
      <vt:variant>
        <vt:i4>-1</vt:i4>
      </vt:variant>
      <vt:variant>
        <vt:i4>2963</vt:i4>
      </vt:variant>
      <vt:variant>
        <vt:i4>1</vt:i4>
      </vt:variant>
      <vt:variant>
        <vt:lpwstr>plusje kleur</vt:lpwstr>
      </vt:variant>
      <vt:variant>
        <vt:lpwstr/>
      </vt:variant>
      <vt:variant>
        <vt:i4>393302</vt:i4>
      </vt:variant>
      <vt:variant>
        <vt:i4>-1</vt:i4>
      </vt:variant>
      <vt:variant>
        <vt:i4>2964</vt:i4>
      </vt:variant>
      <vt:variant>
        <vt:i4>1</vt:i4>
      </vt:variant>
      <vt:variant>
        <vt:lpwstr>plusje kleur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Bedrijfseconomie Pluimveehouderij</dc:title>
  <dc:creator>Aerts</dc:creator>
  <cp:lastModifiedBy>Herman Peeters</cp:lastModifiedBy>
  <cp:revision>9</cp:revision>
  <cp:lastPrinted>2014-08-28T13:47:00Z</cp:lastPrinted>
  <dcterms:created xsi:type="dcterms:W3CDTF">2014-09-11T08:14:00Z</dcterms:created>
  <dcterms:modified xsi:type="dcterms:W3CDTF">2014-09-18T09:55:00Z</dcterms:modified>
</cp:coreProperties>
</file>